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312472" w:rsidRDefault="00312472" w:rsidP="002C750C">
      <w:pPr>
        <w:spacing w:after="0" w:line="240" w:lineRule="auto"/>
        <w:contextualSpacing/>
        <w:jc w:val="center"/>
        <w:rPr>
          <w:rFonts w:ascii="Arial" w:hAnsi="Arial" w:cs="Arial"/>
          <w:b/>
          <w:sz w:val="24"/>
          <w:szCs w:val="24"/>
        </w:rPr>
      </w:pPr>
      <w:proofErr w:type="gramStart"/>
      <w:r w:rsidRPr="00312472">
        <w:rPr>
          <w:rFonts w:ascii="Arial" w:hAnsi="Arial" w:cs="Arial"/>
          <w:b/>
          <w:sz w:val="24"/>
          <w:szCs w:val="24"/>
        </w:rPr>
        <w:t>SWK 553 Foundation Field Practicum</w:t>
      </w:r>
      <w:proofErr w:type="gramEnd"/>
    </w:p>
    <w:p w:rsidR="00312472" w:rsidRPr="002C750C" w:rsidRDefault="00312472" w:rsidP="002C750C">
      <w:pPr>
        <w:spacing w:after="0" w:line="240" w:lineRule="auto"/>
        <w:contextualSpacing/>
        <w:jc w:val="center"/>
        <w:rPr>
          <w:rFonts w:ascii="Arial" w:hAnsi="Arial" w:cs="Arial"/>
          <w:b/>
          <w:sz w:val="24"/>
          <w:szCs w:val="24"/>
          <w:highlight w:val="yellow"/>
        </w:rPr>
      </w:pP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2E5FB6">
        <w:rPr>
          <w:rFonts w:ascii="Arial" w:hAnsi="Arial" w:cs="Arial"/>
          <w:i/>
          <w:sz w:val="24"/>
          <w:szCs w:val="24"/>
        </w:rPr>
        <w:t>ble equivalent and (2) students</w:t>
      </w:r>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Pr="00312472" w:rsidRDefault="002C750C" w:rsidP="002C750C">
      <w:pPr>
        <w:jc w:val="center"/>
        <w:rPr>
          <w:rFonts w:ascii="Arial" w:hAnsi="Arial" w:cs="Arial"/>
          <w:b/>
          <w:sz w:val="24"/>
          <w:szCs w:val="24"/>
        </w:rPr>
      </w:pPr>
      <w:r w:rsidRPr="00312472">
        <w:rPr>
          <w:rFonts w:ascii="Arial" w:hAnsi="Arial" w:cs="Arial"/>
          <w:b/>
          <w:sz w:val="24"/>
          <w:szCs w:val="24"/>
        </w:rPr>
        <w:t>Course Description</w:t>
      </w:r>
    </w:p>
    <w:p w:rsidR="00312472" w:rsidRPr="00312472" w:rsidRDefault="00312472" w:rsidP="00312472">
      <w:pPr>
        <w:pStyle w:val="BodyText"/>
        <w:spacing w:line="232" w:lineRule="auto"/>
        <w:ind w:left="100" w:right="157"/>
        <w:rPr>
          <w:rFonts w:ascii="Arial" w:hAnsi="Arial" w:cs="Arial"/>
        </w:rPr>
      </w:pPr>
      <w:r w:rsidRPr="00312472">
        <w:rPr>
          <w:rFonts w:ascii="Arial" w:hAnsi="Arial" w:cs="Arial"/>
        </w:rPr>
        <w:t>This first field practicum builds on the experiences acquired in the prerequisites classes, while</w:t>
      </w:r>
      <w:r w:rsidRPr="00312472">
        <w:rPr>
          <w:rFonts w:ascii="Arial" w:hAnsi="Arial" w:cs="Arial"/>
          <w:spacing w:val="-16"/>
        </w:rPr>
        <w:t xml:space="preserve"> </w:t>
      </w:r>
      <w:r w:rsidRPr="00312472">
        <w:rPr>
          <w:rFonts w:ascii="Arial" w:hAnsi="Arial" w:cs="Arial"/>
        </w:rPr>
        <w:t>it provides the students with the opportunity to learn theories, knowledge and skills required to</w:t>
      </w:r>
      <w:r w:rsidRPr="00312472">
        <w:rPr>
          <w:rFonts w:ascii="Arial" w:hAnsi="Arial" w:cs="Arial"/>
          <w:spacing w:val="-18"/>
        </w:rPr>
        <w:t xml:space="preserve"> </w:t>
      </w:r>
      <w:r w:rsidRPr="00312472">
        <w:rPr>
          <w:rFonts w:ascii="Arial" w:hAnsi="Arial" w:cs="Arial"/>
        </w:rPr>
        <w:t>engage individuals, families (or household), small groups, organizations and communities. Students enrolled</w:t>
      </w:r>
      <w:r w:rsidRPr="00312472">
        <w:rPr>
          <w:rFonts w:ascii="Arial" w:hAnsi="Arial" w:cs="Arial"/>
          <w:spacing w:val="-20"/>
        </w:rPr>
        <w:t xml:space="preserve"> </w:t>
      </w:r>
      <w:r w:rsidRPr="00312472">
        <w:rPr>
          <w:rFonts w:ascii="Arial" w:hAnsi="Arial" w:cs="Arial"/>
        </w:rPr>
        <w:t>in this educationally-directed field practicum experience, which is under supervision in a social</w:t>
      </w:r>
      <w:r w:rsidRPr="00312472">
        <w:rPr>
          <w:rFonts w:ascii="Arial" w:hAnsi="Arial" w:cs="Arial"/>
          <w:spacing w:val="-21"/>
        </w:rPr>
        <w:t xml:space="preserve"> </w:t>
      </w:r>
      <w:r w:rsidRPr="00312472">
        <w:rPr>
          <w:rFonts w:ascii="Arial" w:hAnsi="Arial" w:cs="Arial"/>
        </w:rPr>
        <w:t>services agency must work towards developing skills which will merge into the AGP Field I</w:t>
      </w:r>
      <w:r w:rsidRPr="00312472">
        <w:rPr>
          <w:rFonts w:ascii="Arial" w:hAnsi="Arial" w:cs="Arial"/>
          <w:spacing w:val="-33"/>
        </w:rPr>
        <w:t xml:space="preserve"> </w:t>
      </w:r>
      <w:r w:rsidRPr="00312472">
        <w:rPr>
          <w:rFonts w:ascii="Arial" w:hAnsi="Arial" w:cs="Arial"/>
        </w:rPr>
        <w:t>requirements.</w:t>
      </w:r>
      <w:r>
        <w:rPr>
          <w:rFonts w:ascii="Arial" w:hAnsi="Arial" w:cs="Arial"/>
        </w:rPr>
        <w:t xml:space="preserve"> </w:t>
      </w:r>
      <w:r w:rsidRPr="00312472">
        <w:rPr>
          <w:rFonts w:ascii="Arial" w:hAnsi="Arial" w:cs="Arial"/>
        </w:rPr>
        <w:t>Students must complete a total of 260 clock hours in the field agency, under the supervision of an</w:t>
      </w:r>
      <w:r w:rsidRPr="00312472">
        <w:rPr>
          <w:rFonts w:ascii="Arial" w:hAnsi="Arial" w:cs="Arial"/>
          <w:spacing w:val="-35"/>
        </w:rPr>
        <w:t xml:space="preserve"> </w:t>
      </w:r>
      <w:r w:rsidRPr="00312472">
        <w:rPr>
          <w:rFonts w:ascii="Arial" w:hAnsi="Arial" w:cs="Arial"/>
        </w:rPr>
        <w:t>MSW. Prerequisites: First full Semester of Foundation Courses</w:t>
      </w:r>
      <w:r w:rsidRPr="00312472">
        <w:rPr>
          <w:rFonts w:ascii="Arial" w:hAnsi="Arial" w:cs="Arial"/>
          <w:spacing w:val="-20"/>
        </w:rPr>
        <w:t xml:space="preserve"> </w:t>
      </w:r>
      <w:r w:rsidRPr="00312472">
        <w:rPr>
          <w:rFonts w:ascii="Arial" w:hAnsi="Arial" w:cs="Arial"/>
        </w:rPr>
        <w:t>completed.</w:t>
      </w:r>
    </w:p>
    <w:p w:rsidR="001B7422" w:rsidRDefault="001B7422" w:rsidP="002C750C">
      <w:pPr>
        <w:jc w:val="center"/>
        <w:rPr>
          <w:rFonts w:ascii="Arial" w:hAnsi="Arial" w:cs="Arial"/>
          <w:b/>
          <w:sz w:val="24"/>
          <w:szCs w:val="24"/>
        </w:rPr>
      </w:pPr>
      <w:r w:rsidRPr="00312472">
        <w:rPr>
          <w:rFonts w:ascii="Arial" w:hAnsi="Arial" w:cs="Arial"/>
          <w:b/>
          <w:sz w:val="24"/>
          <w:szCs w:val="24"/>
        </w:rPr>
        <w:lastRenderedPageBreak/>
        <w:t>Course Objective(s)</w:t>
      </w:r>
    </w:p>
    <w:p w:rsidR="00312472" w:rsidRDefault="00312472" w:rsidP="00312472">
      <w:pPr>
        <w:widowControl w:val="0"/>
        <w:tabs>
          <w:tab w:val="left" w:pos="1061"/>
        </w:tabs>
        <w:spacing w:after="0" w:line="248" w:lineRule="exact"/>
        <w:ind w:left="1060" w:right="1094"/>
        <w:rPr>
          <w:rFonts w:ascii="Times New Roman"/>
          <w:sz w:val="24"/>
        </w:rPr>
      </w:pP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help demonstrate familiarity with human behavior concepts and the</w:t>
      </w:r>
      <w:r w:rsidRPr="00312472">
        <w:rPr>
          <w:rFonts w:ascii="Arial" w:hAnsi="Arial" w:cs="Arial"/>
          <w:spacing w:val="-26"/>
          <w:szCs w:val="24"/>
        </w:rPr>
        <w:t xml:space="preserve"> </w:t>
      </w:r>
      <w:r w:rsidRPr="00312472">
        <w:rPr>
          <w:rFonts w:ascii="Arial" w:hAnsi="Arial" w:cs="Arial"/>
          <w:szCs w:val="24"/>
        </w:rPr>
        <w:t>bio- psycho-social perspectives as they apply at all levels of</w:t>
      </w:r>
      <w:r w:rsidRPr="00312472">
        <w:rPr>
          <w:rFonts w:ascii="Arial" w:hAnsi="Arial" w:cs="Arial"/>
          <w:spacing w:val="-25"/>
          <w:szCs w:val="24"/>
        </w:rPr>
        <w:t xml:space="preserve"> </w:t>
      </w:r>
      <w:r w:rsidRPr="00312472">
        <w:rPr>
          <w:rFonts w:ascii="Arial" w:hAnsi="Arial" w:cs="Arial"/>
          <w:szCs w:val="24"/>
        </w:rPr>
        <w:t>systems.</w:t>
      </w: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help students learn and demonstrate practice skills necessary for effective</w:t>
      </w:r>
      <w:r w:rsidRPr="00312472">
        <w:rPr>
          <w:rFonts w:ascii="Arial" w:hAnsi="Arial" w:cs="Arial"/>
          <w:spacing w:val="8"/>
          <w:szCs w:val="24"/>
        </w:rPr>
        <w:t xml:space="preserve"> </w:t>
      </w:r>
      <w:r w:rsidRPr="00312472">
        <w:rPr>
          <w:rFonts w:ascii="Arial" w:hAnsi="Arial" w:cs="Arial"/>
          <w:szCs w:val="24"/>
        </w:rPr>
        <w:t>intervention at all levels of systems in order to enhance the well-being of people and work towards</w:t>
      </w:r>
      <w:r w:rsidRPr="00312472">
        <w:rPr>
          <w:rFonts w:ascii="Arial" w:hAnsi="Arial" w:cs="Arial"/>
          <w:spacing w:val="6"/>
          <w:szCs w:val="24"/>
        </w:rPr>
        <w:t xml:space="preserve"> </w:t>
      </w:r>
      <w:r w:rsidRPr="00312472">
        <w:rPr>
          <w:rFonts w:ascii="Arial" w:hAnsi="Arial" w:cs="Arial"/>
          <w:szCs w:val="24"/>
        </w:rPr>
        <w:t>the amelioration of adverse environmental conditions in rural and urban</w:t>
      </w:r>
      <w:r w:rsidRPr="00312472">
        <w:rPr>
          <w:rFonts w:ascii="Arial" w:hAnsi="Arial" w:cs="Arial"/>
          <w:spacing w:val="-8"/>
          <w:szCs w:val="24"/>
        </w:rPr>
        <w:t xml:space="preserve"> </w:t>
      </w:r>
      <w:r w:rsidRPr="00312472">
        <w:rPr>
          <w:rFonts w:ascii="Arial" w:hAnsi="Arial" w:cs="Arial"/>
          <w:szCs w:val="24"/>
        </w:rPr>
        <w:t>settings.</w:t>
      </w: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help students demonstrate productive use of supervision to enhance</w:t>
      </w:r>
      <w:r w:rsidRPr="00312472">
        <w:rPr>
          <w:rFonts w:ascii="Arial" w:hAnsi="Arial" w:cs="Arial"/>
          <w:spacing w:val="-13"/>
          <w:szCs w:val="24"/>
        </w:rPr>
        <w:t xml:space="preserve"> </w:t>
      </w:r>
      <w:r w:rsidRPr="00312472">
        <w:rPr>
          <w:rFonts w:ascii="Arial" w:hAnsi="Arial" w:cs="Arial"/>
          <w:szCs w:val="24"/>
        </w:rPr>
        <w:t>learning.</w:t>
      </w: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help students develop an awareness of self in the process of intervention</w:t>
      </w:r>
      <w:r w:rsidRPr="00312472">
        <w:rPr>
          <w:rFonts w:ascii="Arial" w:hAnsi="Arial" w:cs="Arial"/>
          <w:spacing w:val="-8"/>
          <w:szCs w:val="24"/>
        </w:rPr>
        <w:t xml:space="preserve"> </w:t>
      </w:r>
      <w:r w:rsidRPr="00312472">
        <w:rPr>
          <w:rFonts w:ascii="Arial" w:hAnsi="Arial" w:cs="Arial"/>
          <w:szCs w:val="24"/>
        </w:rPr>
        <w:t>from</w:t>
      </w:r>
    </w:p>
    <w:p w:rsidR="00312472" w:rsidRPr="00312472" w:rsidRDefault="00312472" w:rsidP="00312472">
      <w:pPr>
        <w:spacing w:after="0" w:line="360" w:lineRule="auto"/>
        <w:ind w:left="720"/>
        <w:contextualSpacing/>
        <w:rPr>
          <w:rFonts w:ascii="Arial" w:eastAsia="Times New Roman" w:hAnsi="Arial" w:cs="Arial"/>
          <w:sz w:val="24"/>
          <w:szCs w:val="24"/>
        </w:rPr>
      </w:pPr>
      <w:proofErr w:type="gramStart"/>
      <w:r w:rsidRPr="00312472">
        <w:rPr>
          <w:rFonts w:ascii="Arial" w:eastAsia="Times New Roman" w:hAnsi="Arial" w:cs="Arial"/>
          <w:sz w:val="24"/>
          <w:szCs w:val="24"/>
        </w:rPr>
        <w:t>a</w:t>
      </w:r>
      <w:proofErr w:type="gramEnd"/>
      <w:r w:rsidRPr="00312472">
        <w:rPr>
          <w:rFonts w:ascii="Arial" w:eastAsia="Times New Roman" w:hAnsi="Arial" w:cs="Arial"/>
          <w:sz w:val="24"/>
          <w:szCs w:val="24"/>
        </w:rPr>
        <w:t xml:space="preserve"> generalist prospective of social work practice, which will prepare the</w:t>
      </w:r>
      <w:r w:rsidRPr="00312472">
        <w:rPr>
          <w:rFonts w:ascii="Arial" w:eastAsia="Times New Roman" w:hAnsi="Arial" w:cs="Arial"/>
          <w:spacing w:val="-30"/>
          <w:sz w:val="24"/>
          <w:szCs w:val="24"/>
        </w:rPr>
        <w:t xml:space="preserve"> </w:t>
      </w:r>
      <w:r w:rsidRPr="00312472">
        <w:rPr>
          <w:rFonts w:ascii="Arial" w:eastAsia="Times New Roman" w:hAnsi="Arial" w:cs="Arial"/>
          <w:sz w:val="24"/>
          <w:szCs w:val="24"/>
        </w:rPr>
        <w:t>student to move into the advanced generalist field</w:t>
      </w:r>
      <w:r w:rsidRPr="00312472">
        <w:rPr>
          <w:rFonts w:ascii="Arial" w:eastAsia="Times New Roman" w:hAnsi="Arial" w:cs="Arial"/>
          <w:spacing w:val="-24"/>
          <w:sz w:val="24"/>
          <w:szCs w:val="24"/>
        </w:rPr>
        <w:t xml:space="preserve"> </w:t>
      </w:r>
      <w:r w:rsidRPr="00312472">
        <w:rPr>
          <w:rFonts w:ascii="Arial" w:eastAsia="Times New Roman" w:hAnsi="Arial" w:cs="Arial"/>
          <w:sz w:val="24"/>
          <w:szCs w:val="24"/>
        </w:rPr>
        <w:t>practicum.</w:t>
      </w:r>
    </w:p>
    <w:p w:rsidR="00312472" w:rsidRPr="002E5FB6" w:rsidRDefault="00312472" w:rsidP="002E5FB6">
      <w:pPr>
        <w:pStyle w:val="ListParagraph"/>
        <w:numPr>
          <w:ilvl w:val="0"/>
          <w:numId w:val="9"/>
        </w:numPr>
        <w:spacing w:line="360" w:lineRule="auto"/>
        <w:rPr>
          <w:rFonts w:ascii="Arial" w:hAnsi="Arial" w:cs="Arial"/>
          <w:szCs w:val="24"/>
        </w:rPr>
      </w:pPr>
      <w:r w:rsidRPr="00312472">
        <w:rPr>
          <w:rFonts w:ascii="Arial" w:hAnsi="Arial" w:cs="Arial"/>
          <w:szCs w:val="24"/>
        </w:rPr>
        <w:t>To develop students’ ability to understand and utilize research and critical thinking</w:t>
      </w:r>
      <w:r w:rsidRPr="00312472">
        <w:rPr>
          <w:rFonts w:ascii="Arial" w:hAnsi="Arial" w:cs="Arial"/>
          <w:spacing w:val="-35"/>
          <w:szCs w:val="24"/>
        </w:rPr>
        <w:t xml:space="preserve"> </w:t>
      </w:r>
      <w:r w:rsidRPr="00312472">
        <w:rPr>
          <w:rFonts w:ascii="Arial" w:hAnsi="Arial" w:cs="Arial"/>
          <w:szCs w:val="24"/>
        </w:rPr>
        <w:t>to acquire knowledge relevant to practice and for evaluation of their practice in field</w:t>
      </w:r>
      <w:r w:rsidRPr="00312472">
        <w:rPr>
          <w:rFonts w:ascii="Arial" w:hAnsi="Arial" w:cs="Arial"/>
          <w:spacing w:val="-26"/>
          <w:szCs w:val="24"/>
        </w:rPr>
        <w:t xml:space="preserve"> </w:t>
      </w:r>
      <w:r w:rsidRPr="00312472">
        <w:rPr>
          <w:rFonts w:ascii="Arial" w:hAnsi="Arial" w:cs="Arial"/>
          <w:szCs w:val="24"/>
        </w:rPr>
        <w:t>with</w:t>
      </w:r>
      <w:r w:rsidR="002E5FB6">
        <w:rPr>
          <w:rFonts w:ascii="Arial" w:hAnsi="Arial" w:cs="Arial"/>
          <w:szCs w:val="24"/>
        </w:rPr>
        <w:t xml:space="preserve"> </w:t>
      </w:r>
      <w:r w:rsidRPr="002E5FB6">
        <w:rPr>
          <w:rFonts w:ascii="Arial" w:hAnsi="Arial" w:cs="Arial"/>
          <w:szCs w:val="24"/>
        </w:rPr>
        <w:t>individuals, families, groups, organizations and communities, as it may relate</w:t>
      </w:r>
      <w:r w:rsidRPr="002E5FB6">
        <w:rPr>
          <w:rFonts w:ascii="Arial" w:hAnsi="Arial" w:cs="Arial"/>
          <w:spacing w:val="-13"/>
          <w:szCs w:val="24"/>
        </w:rPr>
        <w:t xml:space="preserve"> </w:t>
      </w:r>
      <w:r w:rsidRPr="002E5FB6">
        <w:rPr>
          <w:rFonts w:ascii="Arial" w:hAnsi="Arial" w:cs="Arial"/>
          <w:spacing w:val="3"/>
          <w:szCs w:val="24"/>
        </w:rPr>
        <w:t>to rural</w:t>
      </w:r>
      <w:r w:rsidRPr="002E5FB6">
        <w:rPr>
          <w:rFonts w:ascii="Arial" w:hAnsi="Arial" w:cs="Arial"/>
          <w:szCs w:val="24"/>
        </w:rPr>
        <w:t xml:space="preserve"> social work practices and</w:t>
      </w:r>
      <w:r w:rsidRPr="002E5FB6">
        <w:rPr>
          <w:rFonts w:ascii="Arial" w:hAnsi="Arial" w:cs="Arial"/>
          <w:spacing w:val="-18"/>
          <w:szCs w:val="24"/>
        </w:rPr>
        <w:t xml:space="preserve"> </w:t>
      </w:r>
      <w:r w:rsidRPr="002E5FB6">
        <w:rPr>
          <w:rFonts w:ascii="Arial" w:hAnsi="Arial" w:cs="Arial"/>
          <w:szCs w:val="24"/>
        </w:rPr>
        <w:t>services.</w:t>
      </w: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develop students’ ability to work effectively with clients who are diverse in</w:t>
      </w:r>
      <w:r w:rsidRPr="00312472">
        <w:rPr>
          <w:rFonts w:ascii="Arial" w:hAnsi="Arial" w:cs="Arial"/>
          <w:spacing w:val="-38"/>
          <w:szCs w:val="24"/>
        </w:rPr>
        <w:t xml:space="preserve"> </w:t>
      </w:r>
      <w:r w:rsidRPr="00312472">
        <w:rPr>
          <w:rFonts w:ascii="Arial" w:hAnsi="Arial" w:cs="Arial"/>
          <w:szCs w:val="24"/>
        </w:rPr>
        <w:t>ethnicity, culture, gender, social class, sexual orientation physical and psychological</w:t>
      </w:r>
      <w:r w:rsidRPr="00312472">
        <w:rPr>
          <w:rFonts w:ascii="Arial" w:hAnsi="Arial" w:cs="Arial"/>
          <w:spacing w:val="-13"/>
          <w:szCs w:val="24"/>
        </w:rPr>
        <w:t xml:space="preserve"> </w:t>
      </w:r>
      <w:r w:rsidRPr="00312472">
        <w:rPr>
          <w:rFonts w:ascii="Arial" w:hAnsi="Arial" w:cs="Arial"/>
          <w:szCs w:val="24"/>
        </w:rPr>
        <w:t>disabilities and environmental living deficiencies in rural</w:t>
      </w:r>
      <w:r w:rsidRPr="00312472">
        <w:rPr>
          <w:rFonts w:ascii="Arial" w:hAnsi="Arial" w:cs="Arial"/>
          <w:spacing w:val="-1"/>
          <w:szCs w:val="24"/>
        </w:rPr>
        <w:t xml:space="preserve"> </w:t>
      </w:r>
      <w:r w:rsidRPr="00312472">
        <w:rPr>
          <w:rFonts w:ascii="Arial" w:hAnsi="Arial" w:cs="Arial"/>
          <w:szCs w:val="24"/>
        </w:rPr>
        <w:t>settings.</w:t>
      </w: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enable students to examine practice dilemmas from the perspective of different</w:t>
      </w:r>
      <w:r w:rsidRPr="00312472">
        <w:rPr>
          <w:rFonts w:ascii="Arial" w:hAnsi="Arial" w:cs="Arial"/>
          <w:spacing w:val="30"/>
          <w:szCs w:val="24"/>
        </w:rPr>
        <w:t xml:space="preserve"> </w:t>
      </w:r>
      <w:r w:rsidRPr="00312472">
        <w:rPr>
          <w:rFonts w:ascii="Arial" w:hAnsi="Arial" w:cs="Arial"/>
          <w:szCs w:val="24"/>
        </w:rPr>
        <w:t>value systems, including personal, client, societal, and professional</w:t>
      </w:r>
      <w:r w:rsidRPr="00312472">
        <w:rPr>
          <w:rFonts w:ascii="Arial" w:hAnsi="Arial" w:cs="Arial"/>
          <w:spacing w:val="-10"/>
          <w:szCs w:val="24"/>
        </w:rPr>
        <w:t xml:space="preserve"> </w:t>
      </w:r>
      <w:r w:rsidRPr="00312472">
        <w:rPr>
          <w:rFonts w:ascii="Arial" w:hAnsi="Arial" w:cs="Arial"/>
          <w:szCs w:val="24"/>
        </w:rPr>
        <w:t>orientations.</w:t>
      </w: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help students demonstrate the application of social work values and ethics</w:t>
      </w:r>
      <w:r w:rsidRPr="00312472">
        <w:rPr>
          <w:rFonts w:ascii="Arial" w:hAnsi="Arial" w:cs="Arial"/>
          <w:spacing w:val="25"/>
          <w:szCs w:val="24"/>
        </w:rPr>
        <w:t xml:space="preserve"> </w:t>
      </w:r>
      <w:r w:rsidRPr="00312472">
        <w:rPr>
          <w:rFonts w:ascii="Arial" w:hAnsi="Arial" w:cs="Arial"/>
          <w:szCs w:val="24"/>
        </w:rPr>
        <w:t>through their professional behavior in accordance to NASW Code of</w:t>
      </w:r>
      <w:r w:rsidRPr="00312472">
        <w:rPr>
          <w:rFonts w:ascii="Arial" w:hAnsi="Arial" w:cs="Arial"/>
          <w:spacing w:val="-8"/>
          <w:szCs w:val="24"/>
        </w:rPr>
        <w:t xml:space="preserve"> </w:t>
      </w:r>
      <w:r w:rsidRPr="00312472">
        <w:rPr>
          <w:rFonts w:ascii="Arial" w:hAnsi="Arial" w:cs="Arial"/>
          <w:szCs w:val="24"/>
        </w:rPr>
        <w:t>Ethics.</w:t>
      </w:r>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help students achieve an understanding of the community resources which</w:t>
      </w:r>
      <w:r w:rsidRPr="00312472">
        <w:rPr>
          <w:rFonts w:ascii="Arial" w:hAnsi="Arial" w:cs="Arial"/>
          <w:spacing w:val="20"/>
          <w:szCs w:val="24"/>
        </w:rPr>
        <w:t xml:space="preserve"> </w:t>
      </w:r>
      <w:r w:rsidRPr="00312472">
        <w:rPr>
          <w:rFonts w:ascii="Arial" w:hAnsi="Arial" w:cs="Arial"/>
          <w:szCs w:val="24"/>
        </w:rPr>
        <w:t>impact their client populations in rural and urban</w:t>
      </w:r>
      <w:r w:rsidRPr="00312472">
        <w:rPr>
          <w:rFonts w:ascii="Arial" w:hAnsi="Arial" w:cs="Arial"/>
          <w:spacing w:val="-3"/>
          <w:szCs w:val="24"/>
        </w:rPr>
        <w:t xml:space="preserve"> </w:t>
      </w:r>
      <w:proofErr w:type="gramStart"/>
      <w:r w:rsidRPr="00312472">
        <w:rPr>
          <w:rFonts w:ascii="Arial" w:hAnsi="Arial" w:cs="Arial"/>
          <w:szCs w:val="24"/>
        </w:rPr>
        <w:t>settings.</w:t>
      </w:r>
      <w:proofErr w:type="gramEnd"/>
    </w:p>
    <w:p w:rsidR="00312472" w:rsidRPr="00312472" w:rsidRDefault="00312472" w:rsidP="00312472">
      <w:pPr>
        <w:pStyle w:val="ListParagraph"/>
        <w:numPr>
          <w:ilvl w:val="0"/>
          <w:numId w:val="9"/>
        </w:numPr>
        <w:spacing w:line="360" w:lineRule="auto"/>
        <w:rPr>
          <w:rFonts w:ascii="Arial" w:hAnsi="Arial" w:cs="Arial"/>
          <w:szCs w:val="24"/>
        </w:rPr>
      </w:pPr>
      <w:r w:rsidRPr="00312472">
        <w:rPr>
          <w:rFonts w:ascii="Arial" w:hAnsi="Arial" w:cs="Arial"/>
          <w:szCs w:val="24"/>
        </w:rPr>
        <w:t>To help students demonstrate familiarity with professional roles and</w:t>
      </w:r>
      <w:r w:rsidRPr="00312472">
        <w:rPr>
          <w:rFonts w:ascii="Arial" w:hAnsi="Arial" w:cs="Arial"/>
          <w:spacing w:val="-32"/>
          <w:szCs w:val="24"/>
        </w:rPr>
        <w:t xml:space="preserve"> </w:t>
      </w:r>
      <w:r w:rsidRPr="00312472">
        <w:rPr>
          <w:rFonts w:ascii="Arial" w:hAnsi="Arial" w:cs="Arial"/>
          <w:szCs w:val="24"/>
        </w:rPr>
        <w:t>functions within the agency setting and understand the agency, the</w:t>
      </w:r>
      <w:r w:rsidRPr="00312472">
        <w:rPr>
          <w:rFonts w:ascii="Arial" w:hAnsi="Arial" w:cs="Arial"/>
          <w:spacing w:val="-16"/>
          <w:szCs w:val="24"/>
        </w:rPr>
        <w:t xml:space="preserve"> </w:t>
      </w:r>
      <w:r w:rsidRPr="00312472">
        <w:rPr>
          <w:rFonts w:ascii="Arial" w:hAnsi="Arial" w:cs="Arial"/>
          <w:szCs w:val="24"/>
        </w:rPr>
        <w:t>assessment, implementation, and evaluation of agency policy within ethical</w:t>
      </w:r>
      <w:r w:rsidRPr="00312472">
        <w:rPr>
          <w:rFonts w:ascii="Arial" w:hAnsi="Arial" w:cs="Arial"/>
          <w:spacing w:val="-31"/>
          <w:szCs w:val="24"/>
        </w:rPr>
        <w:t xml:space="preserve"> </w:t>
      </w:r>
      <w:r w:rsidRPr="00312472">
        <w:rPr>
          <w:rFonts w:ascii="Arial" w:hAnsi="Arial" w:cs="Arial"/>
          <w:szCs w:val="24"/>
        </w:rPr>
        <w:t>guidelines.</w:t>
      </w:r>
    </w:p>
    <w:p w:rsidR="00312472" w:rsidRPr="00312472" w:rsidRDefault="00312472" w:rsidP="00312472">
      <w:pPr>
        <w:spacing w:after="0" w:line="360" w:lineRule="auto"/>
        <w:contextualSpacing/>
        <w:rPr>
          <w:rFonts w:ascii="Arial" w:hAnsi="Arial" w:cs="Arial"/>
          <w:b/>
          <w:sz w:val="24"/>
          <w:szCs w:val="24"/>
        </w:rPr>
      </w:pPr>
    </w:p>
    <w:p w:rsidR="002E5FB6" w:rsidRDefault="002E5FB6" w:rsidP="002C750C">
      <w:pPr>
        <w:jc w:val="center"/>
        <w:rPr>
          <w:rFonts w:ascii="Arial" w:hAnsi="Arial" w:cs="Arial"/>
          <w:b/>
          <w:sz w:val="24"/>
          <w:szCs w:val="24"/>
        </w:rPr>
      </w:pPr>
    </w:p>
    <w:p w:rsidR="002C750C" w:rsidRPr="00312472" w:rsidRDefault="002C750C" w:rsidP="002C750C">
      <w:pPr>
        <w:jc w:val="center"/>
        <w:rPr>
          <w:rFonts w:ascii="Arial" w:hAnsi="Arial" w:cs="Arial"/>
          <w:b/>
          <w:sz w:val="24"/>
          <w:szCs w:val="24"/>
        </w:rPr>
      </w:pPr>
      <w:r w:rsidRPr="00312472">
        <w:rPr>
          <w:rFonts w:ascii="Arial" w:hAnsi="Arial" w:cs="Arial"/>
          <w:b/>
          <w:sz w:val="24"/>
          <w:szCs w:val="24"/>
        </w:rPr>
        <w:lastRenderedPageBreak/>
        <w:t>Relationship to Other Courses</w:t>
      </w:r>
    </w:p>
    <w:p w:rsidR="00312472" w:rsidRPr="00312472" w:rsidRDefault="00312472" w:rsidP="00312472">
      <w:pPr>
        <w:widowControl w:val="0"/>
        <w:spacing w:after="0" w:line="240" w:lineRule="auto"/>
        <w:ind w:left="100" w:right="673"/>
        <w:rPr>
          <w:rFonts w:ascii="Arial" w:eastAsia="Times New Roman" w:hAnsi="Arial" w:cs="Arial"/>
          <w:sz w:val="24"/>
          <w:szCs w:val="24"/>
        </w:rPr>
      </w:pPr>
      <w:r w:rsidRPr="00312472">
        <w:rPr>
          <w:rFonts w:ascii="Arial" w:eastAsia="Times New Roman" w:hAnsi="Arial" w:cs="Arial"/>
          <w:sz w:val="24"/>
          <w:szCs w:val="24"/>
        </w:rPr>
        <w:t>This course builds upon the foundation courses and provides students with</w:t>
      </w:r>
      <w:r w:rsidRPr="00312472">
        <w:rPr>
          <w:rFonts w:ascii="Arial" w:eastAsia="Times New Roman" w:hAnsi="Arial" w:cs="Arial"/>
          <w:spacing w:val="-23"/>
          <w:sz w:val="24"/>
          <w:szCs w:val="24"/>
        </w:rPr>
        <w:t xml:space="preserve"> </w:t>
      </w:r>
      <w:r w:rsidRPr="00312472">
        <w:rPr>
          <w:rFonts w:ascii="Arial" w:eastAsia="Times New Roman" w:hAnsi="Arial" w:cs="Arial"/>
          <w:sz w:val="24"/>
          <w:szCs w:val="24"/>
        </w:rPr>
        <w:t>experiential opportunities designed to integrate knowledge and theories taught in other courses</w:t>
      </w:r>
      <w:r w:rsidRPr="00312472">
        <w:rPr>
          <w:rFonts w:ascii="Arial" w:eastAsia="Times New Roman" w:hAnsi="Arial" w:cs="Arial"/>
          <w:spacing w:val="-35"/>
          <w:sz w:val="24"/>
          <w:szCs w:val="24"/>
        </w:rPr>
        <w:t xml:space="preserve"> </w:t>
      </w:r>
      <w:r w:rsidRPr="00312472">
        <w:rPr>
          <w:rFonts w:ascii="Arial" w:eastAsia="Times New Roman" w:hAnsi="Arial" w:cs="Arial"/>
          <w:sz w:val="24"/>
          <w:szCs w:val="24"/>
        </w:rPr>
        <w:t>while expanding their knowledge of social work ethics and</w:t>
      </w:r>
      <w:r w:rsidRPr="00312472">
        <w:rPr>
          <w:rFonts w:ascii="Arial" w:eastAsia="Times New Roman" w:hAnsi="Arial" w:cs="Arial"/>
          <w:spacing w:val="-18"/>
          <w:sz w:val="24"/>
          <w:szCs w:val="24"/>
        </w:rPr>
        <w:t xml:space="preserve"> </w:t>
      </w:r>
      <w:r w:rsidRPr="00312472">
        <w:rPr>
          <w:rFonts w:ascii="Arial" w:eastAsia="Times New Roman" w:hAnsi="Arial" w:cs="Arial"/>
          <w:sz w:val="24"/>
          <w:szCs w:val="24"/>
        </w:rPr>
        <w:t>values.</w:t>
      </w:r>
    </w:p>
    <w:p w:rsidR="00312472" w:rsidRPr="00312472" w:rsidRDefault="00312472" w:rsidP="00312472">
      <w:pPr>
        <w:widowControl w:val="0"/>
        <w:spacing w:before="6" w:after="0" w:line="240" w:lineRule="auto"/>
        <w:rPr>
          <w:rFonts w:ascii="Times New Roman" w:eastAsia="Times New Roman" w:hAnsi="Times New Roman" w:cs="Times New Roman"/>
          <w:sz w:val="25"/>
          <w:szCs w:val="25"/>
        </w:rPr>
      </w:pP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Students to achieve programmatic goals listed above through demonstration the following nine competencies for generalist- level practice</w:t>
      </w:r>
      <w:r>
        <w:rPr>
          <w:rFonts w:ascii="Arial" w:hAnsi="Arial" w:cs="Arial"/>
          <w:sz w:val="24"/>
          <w:szCs w:val="24"/>
        </w:rPr>
        <w:t xml:space="preserve">. </w:t>
      </w:r>
    </w:p>
    <w:p w:rsidR="00BB735A" w:rsidRDefault="00BB735A" w:rsidP="00BB735A">
      <w:pPr>
        <w:rPr>
          <w:rFonts w:ascii="Arial" w:hAnsi="Arial" w:cs="Arial"/>
          <w:sz w:val="24"/>
          <w:szCs w:val="24"/>
        </w:rPr>
      </w:pPr>
      <w:r>
        <w:rPr>
          <w:rFonts w:ascii="Arial" w:hAnsi="Arial" w:cs="Arial"/>
          <w:sz w:val="24"/>
          <w:szCs w:val="24"/>
        </w:rPr>
        <w:t xml:space="preserve">Competency </w:t>
      </w:r>
      <w:r w:rsidR="00312472">
        <w:rPr>
          <w:rFonts w:ascii="Arial" w:hAnsi="Arial" w:cs="Arial"/>
          <w:sz w:val="24"/>
          <w:szCs w:val="24"/>
        </w:rPr>
        <w:t>2.1.1 Identify</w:t>
      </w:r>
      <w:r>
        <w:rPr>
          <w:rFonts w:ascii="Arial" w:hAnsi="Arial" w:cs="Arial"/>
          <w:sz w:val="24"/>
          <w:szCs w:val="24"/>
        </w:rPr>
        <w:t xml:space="preserve"> as a professional social worker and conduct oneself accordingly</w:t>
      </w:r>
    </w:p>
    <w:p w:rsidR="00BB735A" w:rsidRDefault="00BB735A" w:rsidP="00BB735A">
      <w:pPr>
        <w:rPr>
          <w:rFonts w:ascii="Arial" w:hAnsi="Arial" w:cs="Arial"/>
          <w:sz w:val="24"/>
          <w:szCs w:val="24"/>
        </w:rPr>
      </w:pPr>
      <w:r>
        <w:rPr>
          <w:rFonts w:ascii="Arial" w:hAnsi="Arial" w:cs="Arial"/>
          <w:sz w:val="24"/>
          <w:szCs w:val="24"/>
        </w:rPr>
        <w:t>Competency 2.1.2 Apply social work ethical principles to guide professional practice</w:t>
      </w:r>
    </w:p>
    <w:p w:rsidR="00BB735A" w:rsidRDefault="00BB735A" w:rsidP="00BB735A">
      <w:pPr>
        <w:rPr>
          <w:rFonts w:ascii="Arial" w:hAnsi="Arial" w:cs="Arial"/>
          <w:sz w:val="24"/>
          <w:szCs w:val="24"/>
        </w:rPr>
      </w:pPr>
      <w:r>
        <w:rPr>
          <w:rFonts w:ascii="Arial" w:hAnsi="Arial" w:cs="Arial"/>
          <w:sz w:val="24"/>
          <w:szCs w:val="24"/>
        </w:rPr>
        <w:t>Competency 2.1.3 Apply Critical thinking to inform and communicate professional judgments</w:t>
      </w:r>
    </w:p>
    <w:p w:rsidR="00BB735A" w:rsidRDefault="00BB735A" w:rsidP="00BB735A">
      <w:pPr>
        <w:rPr>
          <w:rFonts w:ascii="Arial" w:hAnsi="Arial" w:cs="Arial"/>
          <w:sz w:val="24"/>
          <w:szCs w:val="24"/>
        </w:rPr>
      </w:pPr>
      <w:r>
        <w:rPr>
          <w:rFonts w:ascii="Arial" w:hAnsi="Arial" w:cs="Arial"/>
          <w:sz w:val="24"/>
          <w:szCs w:val="24"/>
        </w:rPr>
        <w:t xml:space="preserve">Competency 2.1.4 </w:t>
      </w:r>
      <w:proofErr w:type="gramStart"/>
      <w:r>
        <w:rPr>
          <w:rFonts w:ascii="Arial" w:hAnsi="Arial" w:cs="Arial"/>
          <w:sz w:val="24"/>
          <w:szCs w:val="24"/>
        </w:rPr>
        <w:t>Engage</w:t>
      </w:r>
      <w:proofErr w:type="gramEnd"/>
      <w:r>
        <w:rPr>
          <w:rFonts w:ascii="Arial" w:hAnsi="Arial" w:cs="Arial"/>
          <w:sz w:val="24"/>
          <w:szCs w:val="24"/>
        </w:rPr>
        <w:t xml:space="preserve"> diversity and difference in practice</w:t>
      </w:r>
    </w:p>
    <w:p w:rsidR="00BB735A" w:rsidRDefault="00BB735A" w:rsidP="00BB735A">
      <w:pPr>
        <w:rPr>
          <w:rFonts w:ascii="Arial" w:hAnsi="Arial" w:cs="Arial"/>
          <w:sz w:val="24"/>
          <w:szCs w:val="24"/>
        </w:rPr>
      </w:pPr>
      <w:r>
        <w:rPr>
          <w:rFonts w:ascii="Arial" w:hAnsi="Arial" w:cs="Arial"/>
          <w:sz w:val="24"/>
          <w:szCs w:val="24"/>
        </w:rPr>
        <w:t>Competency 2.1.5 Advance human rights and social and economic justice</w:t>
      </w:r>
    </w:p>
    <w:p w:rsidR="00BB735A" w:rsidRDefault="00BB735A" w:rsidP="00BB735A">
      <w:pPr>
        <w:rPr>
          <w:rFonts w:ascii="Arial" w:hAnsi="Arial" w:cs="Arial"/>
          <w:sz w:val="24"/>
          <w:szCs w:val="24"/>
        </w:rPr>
      </w:pPr>
      <w:r>
        <w:rPr>
          <w:rFonts w:ascii="Arial" w:hAnsi="Arial" w:cs="Arial"/>
          <w:sz w:val="24"/>
          <w:szCs w:val="24"/>
        </w:rPr>
        <w:t>Competency 2.1.6 Engage in research-informed practice and practice-informed research</w:t>
      </w:r>
    </w:p>
    <w:p w:rsidR="00BB735A" w:rsidRDefault="00BB735A" w:rsidP="00BB735A">
      <w:pPr>
        <w:rPr>
          <w:rFonts w:ascii="Arial" w:hAnsi="Arial" w:cs="Arial"/>
          <w:sz w:val="24"/>
          <w:szCs w:val="24"/>
        </w:rPr>
      </w:pPr>
      <w:r>
        <w:rPr>
          <w:rFonts w:ascii="Arial" w:hAnsi="Arial" w:cs="Arial"/>
          <w:sz w:val="24"/>
          <w:szCs w:val="24"/>
        </w:rPr>
        <w:t>Competency 2.1.7 Apply knowledge of human behavior and the social environment</w:t>
      </w:r>
    </w:p>
    <w:p w:rsidR="00BB735A" w:rsidRDefault="00BB735A" w:rsidP="00BB735A">
      <w:pPr>
        <w:rPr>
          <w:rFonts w:ascii="Arial" w:hAnsi="Arial" w:cs="Arial"/>
          <w:sz w:val="24"/>
          <w:szCs w:val="24"/>
        </w:rPr>
      </w:pPr>
      <w:r>
        <w:rPr>
          <w:rFonts w:ascii="Arial" w:hAnsi="Arial" w:cs="Arial"/>
          <w:sz w:val="24"/>
          <w:szCs w:val="24"/>
        </w:rPr>
        <w:t>Competency 2.1.8 Engage in policy practice to advance well-being and deliver services</w:t>
      </w:r>
    </w:p>
    <w:p w:rsidR="00BB735A" w:rsidRDefault="00BB735A" w:rsidP="00BB735A">
      <w:pPr>
        <w:rPr>
          <w:rFonts w:ascii="Arial" w:hAnsi="Arial" w:cs="Arial"/>
          <w:sz w:val="24"/>
          <w:szCs w:val="24"/>
        </w:rPr>
      </w:pPr>
      <w:r>
        <w:rPr>
          <w:rFonts w:ascii="Arial" w:hAnsi="Arial" w:cs="Arial"/>
          <w:sz w:val="24"/>
          <w:szCs w:val="24"/>
        </w:rPr>
        <w:lastRenderedPageBreak/>
        <w:t>Competency 2.1.9 Respond to contexts that shape practice</w:t>
      </w:r>
    </w:p>
    <w:p w:rsidR="00BB735A" w:rsidRDefault="00BB735A" w:rsidP="00BB735A">
      <w:pPr>
        <w:rPr>
          <w:rFonts w:ascii="Arial" w:hAnsi="Arial" w:cs="Arial"/>
          <w:sz w:val="24"/>
          <w:szCs w:val="24"/>
        </w:rPr>
      </w:pPr>
      <w:r>
        <w:rPr>
          <w:rFonts w:ascii="Arial" w:hAnsi="Arial" w:cs="Arial"/>
          <w:sz w:val="24"/>
          <w:szCs w:val="24"/>
        </w:rPr>
        <w:t>Competency 2.1.10 (a)-(d)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312472">
        <w:rPr>
          <w:rFonts w:ascii="Arial" w:hAnsi="Arial" w:cs="Arial"/>
          <w:sz w:val="24"/>
          <w:szCs w:val="24"/>
        </w:rPr>
        <w:t>Field Practicum assesses knowledge, skills and values for each of the 10 competencies and 41 practice behaviors (refer to field learning contract)</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312472" w:rsidRPr="00312472" w:rsidRDefault="00312472" w:rsidP="00312472">
      <w:pPr>
        <w:widowControl w:val="0"/>
        <w:spacing w:before="61" w:after="0" w:line="248" w:lineRule="exact"/>
        <w:ind w:left="820" w:right="673" w:hanging="720"/>
        <w:rPr>
          <w:rFonts w:ascii="Arial" w:eastAsia="Times New Roman" w:hAnsi="Arial" w:cs="Arial"/>
          <w:sz w:val="24"/>
          <w:szCs w:val="24"/>
        </w:rPr>
      </w:pPr>
      <w:proofErr w:type="spellStart"/>
      <w:r w:rsidRPr="00312472">
        <w:rPr>
          <w:rFonts w:ascii="Arial" w:hAnsi="Arial" w:cs="Arial"/>
          <w:sz w:val="24"/>
        </w:rPr>
        <w:t>Sidell</w:t>
      </w:r>
      <w:proofErr w:type="spellEnd"/>
      <w:r w:rsidRPr="00312472">
        <w:rPr>
          <w:rFonts w:ascii="Arial" w:hAnsi="Arial" w:cs="Arial"/>
          <w:sz w:val="24"/>
        </w:rPr>
        <w:t xml:space="preserve">, N.L. (2011). </w:t>
      </w:r>
      <w:proofErr w:type="gramStart"/>
      <w:r w:rsidRPr="00312472">
        <w:rPr>
          <w:rFonts w:ascii="Arial" w:hAnsi="Arial" w:cs="Arial"/>
          <w:i/>
          <w:sz w:val="24"/>
        </w:rPr>
        <w:t>Social Work Documentation.</w:t>
      </w:r>
      <w:proofErr w:type="gramEnd"/>
      <w:r w:rsidRPr="00312472">
        <w:rPr>
          <w:rFonts w:ascii="Arial" w:hAnsi="Arial" w:cs="Arial"/>
          <w:i/>
          <w:sz w:val="24"/>
        </w:rPr>
        <w:t xml:space="preserve"> </w:t>
      </w:r>
      <w:r w:rsidRPr="00312472">
        <w:rPr>
          <w:rFonts w:ascii="Arial" w:hAnsi="Arial" w:cs="Arial"/>
          <w:sz w:val="24"/>
        </w:rPr>
        <w:t>Washington, DC: NASW</w:t>
      </w:r>
      <w:r w:rsidRPr="00312472">
        <w:rPr>
          <w:rFonts w:ascii="Arial" w:hAnsi="Arial" w:cs="Arial"/>
          <w:spacing w:val="-36"/>
          <w:sz w:val="24"/>
        </w:rPr>
        <w:t xml:space="preserve"> </w:t>
      </w:r>
      <w:r w:rsidRPr="00312472">
        <w:rPr>
          <w:rFonts w:ascii="Arial" w:hAnsi="Arial" w:cs="Arial"/>
          <w:sz w:val="24"/>
        </w:rPr>
        <w:t xml:space="preserve">Press. </w:t>
      </w:r>
      <w:proofErr w:type="gramStart"/>
      <w:r w:rsidRPr="00312472">
        <w:rPr>
          <w:rFonts w:ascii="Arial" w:hAnsi="Arial" w:cs="Arial"/>
          <w:sz w:val="24"/>
        </w:rPr>
        <w:t>(Supplemental).</w:t>
      </w:r>
      <w:proofErr w:type="gramEnd"/>
    </w:p>
    <w:p w:rsidR="00312472" w:rsidRPr="00312472" w:rsidRDefault="00312472" w:rsidP="00312472">
      <w:pPr>
        <w:widowControl w:val="0"/>
        <w:spacing w:before="196" w:after="0" w:line="230" w:lineRule="auto"/>
        <w:ind w:left="820" w:right="673" w:hanging="720"/>
        <w:rPr>
          <w:rFonts w:ascii="Arial" w:eastAsia="Times New Roman" w:hAnsi="Arial" w:cs="Arial"/>
          <w:sz w:val="24"/>
          <w:szCs w:val="24"/>
        </w:rPr>
      </w:pPr>
      <w:proofErr w:type="spellStart"/>
      <w:r w:rsidRPr="00312472">
        <w:rPr>
          <w:rFonts w:ascii="Arial" w:hAnsi="Arial" w:cs="Arial"/>
          <w:sz w:val="24"/>
        </w:rPr>
        <w:t>Sweitzer</w:t>
      </w:r>
      <w:proofErr w:type="spellEnd"/>
      <w:r w:rsidRPr="00312472">
        <w:rPr>
          <w:rFonts w:ascii="Arial" w:hAnsi="Arial" w:cs="Arial"/>
          <w:sz w:val="24"/>
        </w:rPr>
        <w:t xml:space="preserve">, H, Frederick, &amp; King, A., (2009) </w:t>
      </w:r>
      <w:proofErr w:type="gramStart"/>
      <w:r w:rsidRPr="00312472">
        <w:rPr>
          <w:rFonts w:ascii="Arial" w:hAnsi="Arial" w:cs="Arial"/>
          <w:i/>
          <w:sz w:val="24"/>
        </w:rPr>
        <w:t>The</w:t>
      </w:r>
      <w:proofErr w:type="gramEnd"/>
      <w:r w:rsidRPr="00312472">
        <w:rPr>
          <w:rFonts w:ascii="Arial" w:hAnsi="Arial" w:cs="Arial"/>
          <w:i/>
          <w:sz w:val="24"/>
        </w:rPr>
        <w:t xml:space="preserve"> Successful Internship, (4</w:t>
      </w:r>
      <w:proofErr w:type="spellStart"/>
      <w:r w:rsidRPr="00312472">
        <w:rPr>
          <w:rFonts w:ascii="Arial" w:hAnsi="Arial" w:cs="Arial"/>
          <w:i/>
          <w:position w:val="15"/>
          <w:sz w:val="21"/>
        </w:rPr>
        <w:t>th</w:t>
      </w:r>
      <w:proofErr w:type="spellEnd"/>
      <w:r w:rsidRPr="00312472">
        <w:rPr>
          <w:rFonts w:ascii="Arial" w:hAnsi="Arial" w:cs="Arial"/>
          <w:i/>
          <w:position w:val="15"/>
          <w:sz w:val="21"/>
        </w:rPr>
        <w:t xml:space="preserve"> </w:t>
      </w:r>
      <w:r w:rsidRPr="00312472">
        <w:rPr>
          <w:rFonts w:ascii="Arial" w:hAnsi="Arial" w:cs="Arial"/>
          <w:i/>
          <w:sz w:val="24"/>
        </w:rPr>
        <w:t xml:space="preserve">ed.), </w:t>
      </w:r>
      <w:r w:rsidRPr="00312472">
        <w:rPr>
          <w:rFonts w:ascii="Arial" w:hAnsi="Arial" w:cs="Arial"/>
          <w:sz w:val="24"/>
        </w:rPr>
        <w:t>Belmont,</w:t>
      </w:r>
      <w:r w:rsidRPr="00312472">
        <w:rPr>
          <w:rFonts w:ascii="Arial" w:hAnsi="Arial" w:cs="Arial"/>
          <w:spacing w:val="-36"/>
          <w:sz w:val="24"/>
        </w:rPr>
        <w:t xml:space="preserve"> </w:t>
      </w:r>
      <w:r w:rsidRPr="00312472">
        <w:rPr>
          <w:rFonts w:ascii="Arial" w:hAnsi="Arial" w:cs="Arial"/>
          <w:sz w:val="24"/>
        </w:rPr>
        <w:t>CA: Thomson,</w:t>
      </w:r>
      <w:r w:rsidRPr="00312472">
        <w:rPr>
          <w:rFonts w:ascii="Arial" w:hAnsi="Arial" w:cs="Arial"/>
          <w:spacing w:val="-7"/>
          <w:sz w:val="24"/>
        </w:rPr>
        <w:t xml:space="preserve"> </w:t>
      </w:r>
      <w:r w:rsidRPr="00312472">
        <w:rPr>
          <w:rFonts w:ascii="Arial" w:hAnsi="Arial" w:cs="Arial"/>
          <w:sz w:val="24"/>
        </w:rPr>
        <w:t>Brooks/Cole.</w:t>
      </w:r>
    </w:p>
    <w:p w:rsidR="00312472" w:rsidRPr="001B7422" w:rsidRDefault="00312472" w:rsidP="002C750C">
      <w:pPr>
        <w:rPr>
          <w:rFonts w:ascii="Arial" w:hAnsi="Arial" w:cs="Arial"/>
          <w:sz w:val="24"/>
          <w:szCs w:val="24"/>
        </w:rPr>
      </w:pPr>
    </w:p>
    <w:p w:rsidR="00EE11AA" w:rsidRDefault="00EE11AA" w:rsidP="00EE11AA">
      <w:pPr>
        <w:spacing w:line="244" w:lineRule="auto"/>
        <w:ind w:left="828" w:right="466" w:hanging="720"/>
        <w:rPr>
          <w:rFonts w:ascii="Arial" w:hAnsi="Arial" w:cs="Arial"/>
          <w:b/>
          <w:sz w:val="24"/>
          <w:u w:val="single"/>
        </w:rPr>
      </w:pPr>
      <w:r w:rsidRPr="00DE665B">
        <w:rPr>
          <w:rFonts w:ascii="Arial" w:hAnsi="Arial" w:cs="Arial"/>
          <w:b/>
          <w:sz w:val="24"/>
          <w:u w:val="single"/>
        </w:rPr>
        <w:t>REQUIRED: TK20</w:t>
      </w:r>
    </w:p>
    <w:p w:rsidR="00EE11AA" w:rsidRDefault="00EE11AA" w:rsidP="00EE11AA">
      <w:pPr>
        <w:spacing w:line="244" w:lineRule="auto"/>
        <w:ind w:left="828" w:right="466" w:hanging="720"/>
        <w:rPr>
          <w:rFonts w:ascii="Arial" w:hAnsi="Arial" w:cs="Arial"/>
          <w:sz w:val="24"/>
        </w:rPr>
      </w:pPr>
      <w:r>
        <w:rPr>
          <w:rFonts w:ascii="Arial" w:hAnsi="Arial" w:cs="Arial"/>
          <w:sz w:val="24"/>
        </w:rPr>
        <w:t>If you do not have a TK20 student account you may purchase one of two ways:</w:t>
      </w:r>
    </w:p>
    <w:p w:rsidR="00EE11AA" w:rsidRPr="00DE665B" w:rsidRDefault="00EE11AA" w:rsidP="00EE11AA">
      <w:pPr>
        <w:pStyle w:val="ListParagraph"/>
        <w:numPr>
          <w:ilvl w:val="0"/>
          <w:numId w:val="11"/>
        </w:numPr>
        <w:spacing w:line="244" w:lineRule="auto"/>
        <w:ind w:right="466"/>
        <w:rPr>
          <w:rFonts w:ascii="Arial" w:hAnsi="Arial" w:cs="Arial"/>
          <w:i/>
          <w:szCs w:val="24"/>
          <w:u w:val="single"/>
        </w:rPr>
      </w:pPr>
      <w:r>
        <w:rPr>
          <w:rFonts w:ascii="Arial" w:hAnsi="Arial" w:cs="Arial"/>
          <w:szCs w:val="24"/>
        </w:rPr>
        <w:t xml:space="preserve">Contact the University Bookstore (students qualifying for Financial Aid may opt to purchase through the Bookstore). Be sure to tell them you need the SOCIAL WORK TK20 kit book. The teacher certification program also has a TK20 Book so </w:t>
      </w:r>
      <w:r w:rsidRPr="00DE665B">
        <w:rPr>
          <w:rFonts w:ascii="Arial" w:hAnsi="Arial" w:cs="Arial"/>
          <w:i/>
          <w:szCs w:val="24"/>
          <w:u w:val="single"/>
        </w:rPr>
        <w:t xml:space="preserve">it is very important you tell them you need the Social Work TK20 book. </w:t>
      </w:r>
    </w:p>
    <w:p w:rsidR="00EE11AA" w:rsidRDefault="00EE11AA" w:rsidP="00EE11AA">
      <w:pPr>
        <w:pStyle w:val="ListParagraph"/>
        <w:spacing w:line="244" w:lineRule="auto"/>
        <w:ind w:left="828" w:right="466"/>
        <w:rPr>
          <w:rFonts w:ascii="Arial" w:hAnsi="Arial" w:cs="Arial"/>
          <w:szCs w:val="24"/>
        </w:rPr>
      </w:pPr>
    </w:p>
    <w:p w:rsidR="00EE11AA" w:rsidRPr="00DE665B" w:rsidRDefault="00EE11AA" w:rsidP="00EE11AA">
      <w:pPr>
        <w:pStyle w:val="ListParagraph"/>
        <w:spacing w:line="244" w:lineRule="auto"/>
        <w:ind w:left="828" w:right="466"/>
        <w:rPr>
          <w:rFonts w:ascii="Arial" w:hAnsi="Arial" w:cs="Arial"/>
          <w:b/>
          <w:szCs w:val="24"/>
        </w:rPr>
      </w:pPr>
      <w:r w:rsidRPr="00DE665B">
        <w:rPr>
          <w:rFonts w:ascii="Arial" w:hAnsi="Arial" w:cs="Arial"/>
          <w:b/>
          <w:szCs w:val="24"/>
        </w:rPr>
        <w:t>OR</w:t>
      </w:r>
    </w:p>
    <w:p w:rsidR="00EE11AA" w:rsidRPr="00DE665B" w:rsidRDefault="00EE11AA" w:rsidP="00EE11AA">
      <w:pPr>
        <w:pStyle w:val="ListParagraph"/>
        <w:spacing w:line="244" w:lineRule="auto"/>
        <w:ind w:left="828" w:right="466"/>
        <w:rPr>
          <w:rFonts w:ascii="Arial" w:hAnsi="Arial" w:cs="Arial"/>
          <w:i/>
          <w:szCs w:val="24"/>
          <w:u w:val="single"/>
        </w:rPr>
      </w:pPr>
    </w:p>
    <w:p w:rsidR="00EE11AA" w:rsidRPr="00DE665B" w:rsidRDefault="00EE11AA" w:rsidP="00EE11AA">
      <w:pPr>
        <w:pStyle w:val="ListParagraph"/>
        <w:numPr>
          <w:ilvl w:val="0"/>
          <w:numId w:val="11"/>
        </w:numPr>
        <w:spacing w:line="244" w:lineRule="auto"/>
        <w:ind w:right="466"/>
        <w:rPr>
          <w:rFonts w:ascii="Arial" w:hAnsi="Arial" w:cs="Arial"/>
          <w:i/>
          <w:szCs w:val="24"/>
          <w:u w:val="single"/>
        </w:rPr>
      </w:pPr>
      <w:r>
        <w:rPr>
          <w:rFonts w:ascii="Arial" w:hAnsi="Arial" w:cs="Arial"/>
          <w:szCs w:val="24"/>
        </w:rPr>
        <w:t xml:space="preserve">Login to TK20 and set up your student account by clicking on “Click </w:t>
      </w:r>
      <w:proofErr w:type="gramStart"/>
      <w:r>
        <w:rPr>
          <w:rFonts w:ascii="Arial" w:hAnsi="Arial" w:cs="Arial"/>
          <w:szCs w:val="24"/>
        </w:rPr>
        <w:t>hear</w:t>
      </w:r>
      <w:proofErr w:type="gramEnd"/>
      <w:r>
        <w:rPr>
          <w:rFonts w:ascii="Arial" w:hAnsi="Arial" w:cs="Arial"/>
          <w:szCs w:val="24"/>
        </w:rPr>
        <w:t xml:space="preserve"> to register your student account” – Located on the log-in page. This method of purchase is cheaper than purchasing through the bookstore. </w:t>
      </w:r>
    </w:p>
    <w:p w:rsidR="00EE11AA" w:rsidRDefault="00EE11AA" w:rsidP="00EE11AA">
      <w:pPr>
        <w:pStyle w:val="ListParagraph"/>
        <w:spacing w:line="244" w:lineRule="auto"/>
        <w:ind w:left="828" w:right="466"/>
        <w:rPr>
          <w:rFonts w:ascii="Arial" w:hAnsi="Arial" w:cs="Arial"/>
          <w:szCs w:val="24"/>
        </w:rPr>
      </w:pPr>
      <w:r>
        <w:rPr>
          <w:rFonts w:ascii="Arial" w:hAnsi="Arial" w:cs="Arial"/>
          <w:szCs w:val="24"/>
        </w:rPr>
        <w:t xml:space="preserve">Login Social Work TK20 page – </w:t>
      </w:r>
      <w:hyperlink r:id="rId9" w:history="1">
        <w:r w:rsidRPr="004F0D4D">
          <w:rPr>
            <w:rStyle w:val="Hyperlink"/>
            <w:rFonts w:ascii="Arial" w:hAnsi="Arial" w:cs="Arial"/>
            <w:szCs w:val="24"/>
          </w:rPr>
          <w:t>www.tamucse.tk20.com</w:t>
        </w:r>
      </w:hyperlink>
    </w:p>
    <w:p w:rsidR="001B7422" w:rsidRPr="001B7422" w:rsidRDefault="001B7422" w:rsidP="002C750C">
      <w:pPr>
        <w:rPr>
          <w:rFonts w:ascii="Arial" w:hAnsi="Arial" w:cs="Arial"/>
          <w:sz w:val="24"/>
          <w:szCs w:val="24"/>
        </w:rPr>
      </w:pPr>
      <w:r w:rsidRPr="001368BE">
        <w:rPr>
          <w:rFonts w:ascii="Arial" w:hAnsi="Arial" w:cs="Arial"/>
          <w:b/>
          <w:sz w:val="24"/>
          <w:szCs w:val="24"/>
        </w:rPr>
        <w:lastRenderedPageBreak/>
        <w:t>Additional Readings Suggested</w:t>
      </w:r>
      <w:r w:rsidRPr="001B7422">
        <w:rPr>
          <w:rFonts w:ascii="Arial" w:hAnsi="Arial" w:cs="Arial"/>
          <w:sz w:val="24"/>
          <w:szCs w:val="24"/>
        </w:rPr>
        <w:t>:</w:t>
      </w:r>
    </w:p>
    <w:p w:rsidR="001B7422"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C14987" w:rsidRPr="00C14987" w:rsidRDefault="00C14987" w:rsidP="00C14987">
      <w:pPr>
        <w:widowControl w:val="0"/>
        <w:spacing w:after="0" w:line="228" w:lineRule="exact"/>
        <w:ind w:left="100" w:right="673"/>
        <w:rPr>
          <w:rFonts w:ascii="Arial" w:eastAsia="Times New Roman" w:hAnsi="Arial" w:cs="Arial"/>
          <w:sz w:val="24"/>
          <w:szCs w:val="24"/>
        </w:rPr>
      </w:pPr>
      <w:r w:rsidRPr="00C14987">
        <w:rPr>
          <w:rFonts w:ascii="Arial" w:eastAsia="Times New Roman" w:hAnsi="Arial" w:cs="Arial"/>
          <w:sz w:val="24"/>
          <w:szCs w:val="24"/>
        </w:rPr>
        <w:t>By</w:t>
      </w:r>
      <w:r w:rsidRPr="00C14987">
        <w:rPr>
          <w:rFonts w:ascii="Arial" w:eastAsia="Times New Roman" w:hAnsi="Arial" w:cs="Arial"/>
          <w:spacing w:val="-6"/>
          <w:sz w:val="24"/>
          <w:szCs w:val="24"/>
        </w:rPr>
        <w:t xml:space="preserve"> </w:t>
      </w:r>
      <w:r w:rsidRPr="00C14987">
        <w:rPr>
          <w:rFonts w:ascii="Arial" w:eastAsia="Times New Roman" w:hAnsi="Arial" w:cs="Arial"/>
          <w:sz w:val="24"/>
          <w:szCs w:val="24"/>
        </w:rPr>
        <w:t>the</w:t>
      </w:r>
      <w:r w:rsidRPr="00C14987">
        <w:rPr>
          <w:rFonts w:ascii="Arial" w:eastAsia="Times New Roman" w:hAnsi="Arial" w:cs="Arial"/>
          <w:spacing w:val="-1"/>
          <w:sz w:val="24"/>
          <w:szCs w:val="24"/>
        </w:rPr>
        <w:t xml:space="preserve"> </w:t>
      </w:r>
      <w:r w:rsidRPr="00C14987">
        <w:rPr>
          <w:rFonts w:ascii="Arial" w:eastAsia="Times New Roman" w:hAnsi="Arial" w:cs="Arial"/>
          <w:sz w:val="24"/>
          <w:szCs w:val="24"/>
        </w:rPr>
        <w:t>end</w:t>
      </w:r>
      <w:r w:rsidRPr="00C14987">
        <w:rPr>
          <w:rFonts w:ascii="Arial" w:eastAsia="Times New Roman" w:hAnsi="Arial" w:cs="Arial"/>
          <w:spacing w:val="-1"/>
          <w:sz w:val="24"/>
          <w:szCs w:val="24"/>
        </w:rPr>
        <w:t xml:space="preserve"> </w:t>
      </w:r>
      <w:r w:rsidRPr="00C14987">
        <w:rPr>
          <w:rFonts w:ascii="Arial" w:eastAsia="Times New Roman" w:hAnsi="Arial" w:cs="Arial"/>
          <w:sz w:val="24"/>
          <w:szCs w:val="24"/>
        </w:rPr>
        <w:t>of</w:t>
      </w:r>
      <w:r w:rsidRPr="00C14987">
        <w:rPr>
          <w:rFonts w:ascii="Arial" w:eastAsia="Times New Roman" w:hAnsi="Arial" w:cs="Arial"/>
          <w:spacing w:val="-31"/>
          <w:sz w:val="24"/>
          <w:szCs w:val="24"/>
        </w:rPr>
        <w:t xml:space="preserve"> </w:t>
      </w:r>
      <w:r w:rsidRPr="00C14987">
        <w:rPr>
          <w:rFonts w:ascii="Arial" w:eastAsia="Times New Roman" w:hAnsi="Arial" w:cs="Arial"/>
          <w:sz w:val="24"/>
          <w:szCs w:val="24"/>
        </w:rPr>
        <w:t>the Foundation Field Practicum, students will be expected to have</w:t>
      </w:r>
      <w:r w:rsidRPr="00C14987">
        <w:rPr>
          <w:rFonts w:ascii="Arial" w:eastAsia="Times New Roman" w:hAnsi="Arial" w:cs="Arial"/>
          <w:spacing w:val="-31"/>
          <w:sz w:val="24"/>
          <w:szCs w:val="24"/>
        </w:rPr>
        <w:t xml:space="preserve"> </w:t>
      </w:r>
      <w:r w:rsidRPr="00C14987">
        <w:rPr>
          <w:rFonts w:ascii="Arial" w:eastAsia="Times New Roman" w:hAnsi="Arial" w:cs="Arial"/>
          <w:sz w:val="24"/>
          <w:szCs w:val="24"/>
        </w:rPr>
        <w:t>completed:</w:t>
      </w:r>
    </w:p>
    <w:p w:rsidR="00C14987" w:rsidRPr="00C14987" w:rsidRDefault="00C14987" w:rsidP="00C14987">
      <w:pPr>
        <w:widowControl w:val="0"/>
        <w:numPr>
          <w:ilvl w:val="1"/>
          <w:numId w:val="6"/>
        </w:numPr>
        <w:tabs>
          <w:tab w:val="left" w:pos="821"/>
        </w:tabs>
        <w:spacing w:before="131" w:after="0" w:line="284" w:lineRule="exact"/>
        <w:ind w:right="673"/>
        <w:rPr>
          <w:rFonts w:ascii="Arial" w:eastAsia="Times New Roman" w:hAnsi="Arial" w:cs="Arial"/>
          <w:sz w:val="24"/>
          <w:szCs w:val="24"/>
        </w:rPr>
      </w:pPr>
      <w:r w:rsidRPr="00C14987">
        <w:rPr>
          <w:rFonts w:ascii="Arial" w:eastAsiaTheme="minorHAnsi" w:hAnsi="Arial" w:cs="Arial"/>
          <w:sz w:val="24"/>
        </w:rPr>
        <w:t>Learning</w:t>
      </w:r>
      <w:r w:rsidRPr="00C14987">
        <w:rPr>
          <w:rFonts w:ascii="Arial" w:eastAsiaTheme="minorHAnsi" w:hAnsi="Arial" w:cs="Arial"/>
          <w:spacing w:val="-8"/>
          <w:sz w:val="24"/>
        </w:rPr>
        <w:t xml:space="preserve"> </w:t>
      </w:r>
      <w:r w:rsidRPr="00C14987">
        <w:rPr>
          <w:rFonts w:ascii="Arial" w:eastAsiaTheme="minorHAnsi" w:hAnsi="Arial" w:cs="Arial"/>
          <w:sz w:val="24"/>
        </w:rPr>
        <w:t>contract</w:t>
      </w:r>
    </w:p>
    <w:p w:rsidR="00C14987" w:rsidRPr="00C14987" w:rsidRDefault="00C14987" w:rsidP="00C14987">
      <w:pPr>
        <w:widowControl w:val="0"/>
        <w:numPr>
          <w:ilvl w:val="1"/>
          <w:numId w:val="6"/>
        </w:numPr>
        <w:tabs>
          <w:tab w:val="left" w:pos="821"/>
        </w:tabs>
        <w:spacing w:after="0" w:line="278" w:lineRule="exact"/>
        <w:ind w:right="673"/>
        <w:rPr>
          <w:rFonts w:ascii="Arial" w:eastAsia="Times New Roman" w:hAnsi="Arial" w:cs="Arial"/>
          <w:sz w:val="24"/>
          <w:szCs w:val="24"/>
        </w:rPr>
      </w:pPr>
      <w:r w:rsidRPr="00C14987">
        <w:rPr>
          <w:rFonts w:ascii="Arial" w:eastAsiaTheme="minorHAnsi" w:hAnsi="Arial" w:cs="Arial"/>
          <w:sz w:val="24"/>
        </w:rPr>
        <w:t>Strengths-based</w:t>
      </w:r>
      <w:r w:rsidRPr="00C14987">
        <w:rPr>
          <w:rFonts w:ascii="Arial" w:eastAsiaTheme="minorHAnsi" w:hAnsi="Arial" w:cs="Arial"/>
          <w:spacing w:val="-1"/>
          <w:sz w:val="24"/>
        </w:rPr>
        <w:t xml:space="preserve"> </w:t>
      </w:r>
      <w:r w:rsidRPr="00C14987">
        <w:rPr>
          <w:rFonts w:ascii="Arial" w:eastAsiaTheme="minorHAnsi" w:hAnsi="Arial" w:cs="Arial"/>
          <w:sz w:val="24"/>
        </w:rPr>
        <w:t>assessments</w:t>
      </w:r>
    </w:p>
    <w:p w:rsidR="00C14987" w:rsidRPr="00C14987" w:rsidRDefault="00C14987" w:rsidP="00C14987">
      <w:pPr>
        <w:widowControl w:val="0"/>
        <w:numPr>
          <w:ilvl w:val="1"/>
          <w:numId w:val="6"/>
        </w:numPr>
        <w:tabs>
          <w:tab w:val="left" w:pos="821"/>
        </w:tabs>
        <w:spacing w:before="40" w:after="0" w:line="194" w:lineRule="auto"/>
        <w:ind w:right="625"/>
        <w:rPr>
          <w:rFonts w:ascii="Arial" w:eastAsia="Times New Roman" w:hAnsi="Arial" w:cs="Arial"/>
          <w:sz w:val="24"/>
          <w:szCs w:val="24"/>
        </w:rPr>
      </w:pPr>
      <w:r w:rsidRPr="00C14987">
        <w:rPr>
          <w:rFonts w:ascii="Arial" w:eastAsiaTheme="minorHAnsi" w:hAnsi="Arial" w:cs="Arial"/>
          <w:sz w:val="24"/>
        </w:rPr>
        <w:t>Professional interactions and interventions with individual, family, group,</w:t>
      </w:r>
      <w:r w:rsidRPr="00C14987">
        <w:rPr>
          <w:rFonts w:ascii="Arial" w:eastAsiaTheme="minorHAnsi" w:hAnsi="Arial" w:cs="Arial"/>
          <w:spacing w:val="13"/>
          <w:sz w:val="24"/>
        </w:rPr>
        <w:t xml:space="preserve"> </w:t>
      </w:r>
      <w:r w:rsidRPr="00C14987">
        <w:rPr>
          <w:rFonts w:ascii="Arial" w:eastAsiaTheme="minorHAnsi" w:hAnsi="Arial" w:cs="Arial"/>
          <w:sz w:val="24"/>
        </w:rPr>
        <w:t>organizational and community systems. Documented as per Field Faculty</w:t>
      </w:r>
      <w:r w:rsidRPr="00C14987">
        <w:rPr>
          <w:rFonts w:ascii="Arial" w:eastAsiaTheme="minorHAnsi" w:hAnsi="Arial" w:cs="Arial"/>
          <w:spacing w:val="-10"/>
          <w:sz w:val="24"/>
        </w:rPr>
        <w:t xml:space="preserve"> </w:t>
      </w:r>
      <w:r w:rsidRPr="00C14987">
        <w:rPr>
          <w:rFonts w:ascii="Arial" w:eastAsiaTheme="minorHAnsi" w:hAnsi="Arial" w:cs="Arial"/>
          <w:sz w:val="24"/>
        </w:rPr>
        <w:t>request.</w:t>
      </w:r>
    </w:p>
    <w:p w:rsidR="00C14987" w:rsidRPr="00C14987" w:rsidRDefault="00C14987" w:rsidP="00C14987">
      <w:pPr>
        <w:widowControl w:val="0"/>
        <w:numPr>
          <w:ilvl w:val="1"/>
          <w:numId w:val="6"/>
        </w:numPr>
        <w:tabs>
          <w:tab w:val="left" w:pos="821"/>
        </w:tabs>
        <w:spacing w:after="0" w:line="270" w:lineRule="exact"/>
        <w:ind w:right="673"/>
        <w:rPr>
          <w:rFonts w:ascii="Arial" w:eastAsia="Times New Roman" w:hAnsi="Arial" w:cs="Arial"/>
          <w:sz w:val="24"/>
          <w:szCs w:val="24"/>
        </w:rPr>
      </w:pPr>
      <w:r w:rsidRPr="00C14987">
        <w:rPr>
          <w:rFonts w:ascii="Arial" w:eastAsiaTheme="minorHAnsi" w:hAnsi="Arial" w:cs="Arial"/>
          <w:sz w:val="24"/>
        </w:rPr>
        <w:t>Weekly attendance and participation in field</w:t>
      </w:r>
      <w:r w:rsidRPr="00C14987">
        <w:rPr>
          <w:rFonts w:ascii="Arial" w:eastAsiaTheme="minorHAnsi" w:hAnsi="Arial" w:cs="Arial"/>
          <w:spacing w:val="-10"/>
          <w:sz w:val="24"/>
        </w:rPr>
        <w:t xml:space="preserve"> </w:t>
      </w:r>
      <w:r w:rsidRPr="00C14987">
        <w:rPr>
          <w:rFonts w:ascii="Arial" w:eastAsiaTheme="minorHAnsi" w:hAnsi="Arial" w:cs="Arial"/>
          <w:sz w:val="24"/>
        </w:rPr>
        <w:t>seminar</w:t>
      </w:r>
    </w:p>
    <w:p w:rsidR="00C14987" w:rsidRPr="00C14987" w:rsidRDefault="00C14987" w:rsidP="00C14987">
      <w:pPr>
        <w:widowControl w:val="0"/>
        <w:spacing w:before="10" w:after="0" w:line="240" w:lineRule="auto"/>
        <w:rPr>
          <w:rFonts w:ascii="Arial" w:eastAsia="Times New Roman" w:hAnsi="Arial" w:cs="Arial"/>
          <w:sz w:val="21"/>
          <w:szCs w:val="21"/>
        </w:rPr>
      </w:pPr>
    </w:p>
    <w:p w:rsidR="00C14987" w:rsidRDefault="00C14987" w:rsidP="00C14987">
      <w:pPr>
        <w:widowControl w:val="0"/>
        <w:spacing w:after="0" w:line="201" w:lineRule="auto"/>
        <w:ind w:left="100" w:right="673"/>
        <w:rPr>
          <w:rFonts w:ascii="Arial" w:eastAsia="Times New Roman" w:hAnsi="Arial" w:cs="Arial"/>
          <w:sz w:val="24"/>
          <w:szCs w:val="24"/>
        </w:rPr>
      </w:pPr>
      <w:r w:rsidRPr="00C14987">
        <w:rPr>
          <w:rFonts w:ascii="Arial" w:eastAsia="Times New Roman" w:hAnsi="Arial" w:cs="Arial"/>
          <w:sz w:val="24"/>
          <w:szCs w:val="24"/>
        </w:rPr>
        <w:t>Documentation of these activities will be provided as per field faculty requirements.</w:t>
      </w:r>
      <w:r w:rsidRPr="00C14987">
        <w:rPr>
          <w:rFonts w:ascii="Arial" w:eastAsia="Times New Roman" w:hAnsi="Arial" w:cs="Arial"/>
          <w:spacing w:val="-28"/>
          <w:sz w:val="24"/>
          <w:szCs w:val="24"/>
        </w:rPr>
        <w:t xml:space="preserve"> </w:t>
      </w:r>
      <w:r w:rsidRPr="00C14987">
        <w:rPr>
          <w:rFonts w:ascii="Arial" w:eastAsia="Times New Roman" w:hAnsi="Arial" w:cs="Arial"/>
          <w:sz w:val="24"/>
          <w:szCs w:val="24"/>
        </w:rPr>
        <w:t>The documentation must be available for the Field Liaison’s review at the mid-semester and</w:t>
      </w:r>
      <w:r w:rsidRPr="00C14987">
        <w:rPr>
          <w:rFonts w:ascii="Arial" w:eastAsia="Times New Roman" w:hAnsi="Arial" w:cs="Arial"/>
          <w:spacing w:val="-36"/>
          <w:sz w:val="24"/>
          <w:szCs w:val="24"/>
        </w:rPr>
        <w:t xml:space="preserve"> </w:t>
      </w:r>
      <w:r w:rsidRPr="00C14987">
        <w:rPr>
          <w:rFonts w:ascii="Arial" w:eastAsia="Times New Roman" w:hAnsi="Arial" w:cs="Arial"/>
          <w:sz w:val="24"/>
          <w:szCs w:val="24"/>
        </w:rPr>
        <w:t>final semester</w:t>
      </w:r>
      <w:r w:rsidRPr="00C14987">
        <w:rPr>
          <w:rFonts w:ascii="Arial" w:eastAsia="Times New Roman" w:hAnsi="Arial" w:cs="Arial"/>
          <w:spacing w:val="-10"/>
          <w:sz w:val="24"/>
          <w:szCs w:val="24"/>
        </w:rPr>
        <w:t xml:space="preserve"> </w:t>
      </w:r>
      <w:r w:rsidRPr="00C14987">
        <w:rPr>
          <w:rFonts w:ascii="Arial" w:eastAsia="Times New Roman" w:hAnsi="Arial" w:cs="Arial"/>
          <w:sz w:val="24"/>
          <w:szCs w:val="24"/>
        </w:rPr>
        <w:t>visits.</w:t>
      </w:r>
    </w:p>
    <w:p w:rsidR="00C14987" w:rsidRDefault="00C14987" w:rsidP="00C14987">
      <w:pPr>
        <w:widowControl w:val="0"/>
        <w:spacing w:after="0" w:line="201" w:lineRule="auto"/>
        <w:ind w:left="100" w:right="673"/>
        <w:rPr>
          <w:rFonts w:ascii="Arial" w:eastAsia="Times New Roman" w:hAnsi="Arial" w:cs="Arial"/>
          <w:sz w:val="24"/>
          <w:szCs w:val="24"/>
        </w:rPr>
      </w:pPr>
    </w:p>
    <w:p w:rsidR="00C14987" w:rsidRPr="00C14987" w:rsidRDefault="00C14987" w:rsidP="00C14987">
      <w:pPr>
        <w:pStyle w:val="BodyText"/>
        <w:spacing w:before="100" w:line="206" w:lineRule="auto"/>
        <w:ind w:left="100" w:right="647"/>
        <w:jc w:val="both"/>
        <w:rPr>
          <w:rFonts w:ascii="Arial" w:hAnsi="Arial" w:cs="Arial"/>
        </w:rPr>
      </w:pPr>
      <w:r w:rsidRPr="00C14987">
        <w:rPr>
          <w:rFonts w:ascii="Arial" w:hAnsi="Arial" w:cs="Arial"/>
        </w:rPr>
        <w:t>There are two written evaluations of student p</w:t>
      </w:r>
      <w:r>
        <w:rPr>
          <w:rFonts w:ascii="Arial" w:hAnsi="Arial" w:cs="Arial"/>
        </w:rPr>
        <w:t xml:space="preserve">rogress in the field practicum using the Field Learning Contract – in conference with the student, </w:t>
      </w:r>
      <w:r w:rsidRPr="00C14987">
        <w:rPr>
          <w:rFonts w:ascii="Arial" w:hAnsi="Arial" w:cs="Arial"/>
        </w:rPr>
        <w:t>once at mid-term and</w:t>
      </w:r>
      <w:r w:rsidRPr="00C14987">
        <w:rPr>
          <w:rFonts w:ascii="Arial" w:hAnsi="Arial" w:cs="Arial"/>
          <w:spacing w:val="-1"/>
        </w:rPr>
        <w:t xml:space="preserve"> </w:t>
      </w:r>
      <w:r w:rsidRPr="00C14987">
        <w:rPr>
          <w:rFonts w:ascii="Arial" w:hAnsi="Arial" w:cs="Arial"/>
        </w:rPr>
        <w:t>then at the end of the</w:t>
      </w:r>
      <w:r w:rsidRPr="00C14987">
        <w:rPr>
          <w:rFonts w:ascii="Arial" w:hAnsi="Arial" w:cs="Arial"/>
          <w:spacing w:val="-11"/>
        </w:rPr>
        <w:t xml:space="preserve"> </w:t>
      </w:r>
      <w:r w:rsidRPr="00C14987">
        <w:rPr>
          <w:rFonts w:ascii="Arial" w:hAnsi="Arial" w:cs="Arial"/>
        </w:rPr>
        <w:t>semester.</w:t>
      </w:r>
    </w:p>
    <w:p w:rsidR="00C14987" w:rsidRPr="00C14987" w:rsidRDefault="00C14987" w:rsidP="00C14987">
      <w:pPr>
        <w:widowControl w:val="0"/>
        <w:spacing w:after="0" w:line="201" w:lineRule="auto"/>
        <w:ind w:left="100" w:right="673"/>
        <w:rPr>
          <w:rFonts w:ascii="Arial" w:eastAsia="Times New Roman" w:hAnsi="Arial" w:cs="Arial"/>
          <w:sz w:val="24"/>
          <w:szCs w:val="24"/>
        </w:rPr>
      </w:pPr>
    </w:p>
    <w:p w:rsidR="00C14987" w:rsidRDefault="00C14987" w:rsidP="00C14987">
      <w:pPr>
        <w:rPr>
          <w:rFonts w:ascii="Arial" w:hAnsi="Arial" w:cs="Arial"/>
          <w:b/>
          <w:sz w:val="24"/>
          <w:szCs w:val="24"/>
        </w:rPr>
      </w:pPr>
      <w:r>
        <w:rPr>
          <w:rFonts w:ascii="Arial" w:hAnsi="Arial" w:cs="Arial"/>
          <w:b/>
          <w:sz w:val="24"/>
          <w:szCs w:val="24"/>
        </w:rPr>
        <w:t>Field Seminar (1 hour each week)</w:t>
      </w:r>
    </w:p>
    <w:p w:rsidR="00C14987" w:rsidRPr="00C14987" w:rsidRDefault="00C14987" w:rsidP="00C14987">
      <w:pPr>
        <w:widowControl w:val="0"/>
        <w:spacing w:after="0" w:line="228" w:lineRule="auto"/>
        <w:ind w:left="100" w:right="673"/>
        <w:rPr>
          <w:rFonts w:ascii="Arial" w:eastAsia="Times New Roman" w:hAnsi="Arial" w:cs="Arial"/>
          <w:sz w:val="24"/>
          <w:szCs w:val="24"/>
        </w:rPr>
      </w:pPr>
      <w:r w:rsidRPr="00C14987">
        <w:rPr>
          <w:rFonts w:ascii="Arial" w:eastAsia="Times New Roman" w:hAnsi="Arial" w:cs="Arial"/>
          <w:sz w:val="24"/>
          <w:szCs w:val="24"/>
        </w:rPr>
        <w:t>Each student enrolled in the field practicum is assigned a faculty field liaison from the</w:t>
      </w:r>
      <w:r w:rsidRPr="00C14987">
        <w:rPr>
          <w:rFonts w:ascii="Arial" w:eastAsia="Times New Roman" w:hAnsi="Arial" w:cs="Arial"/>
          <w:spacing w:val="-35"/>
          <w:sz w:val="24"/>
          <w:szCs w:val="24"/>
        </w:rPr>
        <w:t xml:space="preserve"> </w:t>
      </w:r>
      <w:r w:rsidRPr="00C14987">
        <w:rPr>
          <w:rFonts w:ascii="Arial" w:eastAsia="Times New Roman" w:hAnsi="Arial" w:cs="Arial"/>
          <w:sz w:val="24"/>
          <w:szCs w:val="24"/>
        </w:rPr>
        <w:t>social work faculty. The function of the faculty field liaison is to monitor the progress of the student</w:t>
      </w:r>
      <w:r w:rsidRPr="00C14987">
        <w:rPr>
          <w:rFonts w:ascii="Arial" w:eastAsia="Times New Roman" w:hAnsi="Arial" w:cs="Arial"/>
          <w:spacing w:val="-36"/>
          <w:sz w:val="24"/>
          <w:szCs w:val="24"/>
        </w:rPr>
        <w:t xml:space="preserve"> </w:t>
      </w:r>
      <w:r w:rsidRPr="00C14987">
        <w:rPr>
          <w:rFonts w:ascii="Arial" w:eastAsia="Times New Roman" w:hAnsi="Arial" w:cs="Arial"/>
          <w:sz w:val="24"/>
          <w:szCs w:val="24"/>
        </w:rPr>
        <w:t>in the field practicum, and to assist the student in the integration of classroom learning, theory,</w:t>
      </w:r>
      <w:r w:rsidRPr="00C14987">
        <w:rPr>
          <w:rFonts w:ascii="Arial" w:eastAsia="Times New Roman" w:hAnsi="Arial" w:cs="Arial"/>
          <w:spacing w:val="-40"/>
          <w:sz w:val="24"/>
          <w:szCs w:val="24"/>
        </w:rPr>
        <w:t xml:space="preserve"> </w:t>
      </w:r>
      <w:r w:rsidRPr="00C14987">
        <w:rPr>
          <w:rFonts w:ascii="Arial" w:eastAsia="Times New Roman" w:hAnsi="Arial" w:cs="Arial"/>
          <w:sz w:val="24"/>
          <w:szCs w:val="24"/>
        </w:rPr>
        <w:t>and field practicum application of content. Class assignments will be</w:t>
      </w:r>
      <w:r w:rsidRPr="00C14987">
        <w:rPr>
          <w:rFonts w:ascii="Arial" w:eastAsia="Times New Roman" w:hAnsi="Arial" w:cs="Arial"/>
          <w:spacing w:val="-32"/>
          <w:sz w:val="24"/>
          <w:szCs w:val="24"/>
        </w:rPr>
        <w:t xml:space="preserve"> </w:t>
      </w:r>
      <w:r w:rsidRPr="00C14987">
        <w:rPr>
          <w:rFonts w:ascii="Arial" w:eastAsia="Times New Roman" w:hAnsi="Arial" w:cs="Arial"/>
          <w:sz w:val="24"/>
          <w:szCs w:val="24"/>
        </w:rPr>
        <w:t>made.</w:t>
      </w:r>
    </w:p>
    <w:p w:rsidR="00C14987" w:rsidRPr="00C14987" w:rsidRDefault="00C14987" w:rsidP="00C14987">
      <w:pPr>
        <w:widowControl w:val="0"/>
        <w:spacing w:before="11" w:after="0" w:line="240" w:lineRule="auto"/>
        <w:rPr>
          <w:rFonts w:ascii="Times New Roman" w:eastAsia="Times New Roman" w:hAnsi="Times New Roman" w:cs="Times New Roman"/>
          <w:sz w:val="28"/>
          <w:szCs w:val="28"/>
        </w:rPr>
      </w:pPr>
    </w:p>
    <w:p w:rsidR="00C14987" w:rsidRPr="00C14987" w:rsidRDefault="00C14987" w:rsidP="00C14987">
      <w:pPr>
        <w:widowControl w:val="0"/>
        <w:spacing w:after="0" w:line="223" w:lineRule="auto"/>
        <w:ind w:left="100" w:right="905"/>
        <w:rPr>
          <w:rFonts w:ascii="Arial" w:eastAsia="Times New Roman" w:hAnsi="Arial" w:cs="Arial"/>
          <w:sz w:val="24"/>
          <w:szCs w:val="24"/>
        </w:rPr>
      </w:pPr>
      <w:r w:rsidRPr="00C14987">
        <w:rPr>
          <w:rFonts w:ascii="Arial" w:eastAsia="Times New Roman" w:hAnsi="Arial" w:cs="Arial"/>
          <w:sz w:val="24"/>
          <w:szCs w:val="24"/>
        </w:rPr>
        <w:t>The field liaison faculty member assigns the final grade for the student in the field</w:t>
      </w:r>
      <w:r w:rsidRPr="00C14987">
        <w:rPr>
          <w:rFonts w:ascii="Arial" w:eastAsia="Times New Roman" w:hAnsi="Arial" w:cs="Arial"/>
          <w:spacing w:val="-41"/>
          <w:sz w:val="24"/>
          <w:szCs w:val="24"/>
        </w:rPr>
        <w:t xml:space="preserve"> </w:t>
      </w:r>
      <w:r w:rsidRPr="00C14987">
        <w:rPr>
          <w:rFonts w:ascii="Arial" w:eastAsia="Times New Roman" w:hAnsi="Arial" w:cs="Arial"/>
          <w:sz w:val="24"/>
          <w:szCs w:val="24"/>
        </w:rPr>
        <w:t>practicum. This grade is based on the recommendation of the field practicum instructor (the</w:t>
      </w:r>
      <w:r w:rsidRPr="00C14987">
        <w:rPr>
          <w:rFonts w:ascii="Arial" w:eastAsia="Times New Roman" w:hAnsi="Arial" w:cs="Arial"/>
          <w:spacing w:val="-25"/>
          <w:sz w:val="24"/>
          <w:szCs w:val="24"/>
        </w:rPr>
        <w:t xml:space="preserve"> </w:t>
      </w:r>
      <w:r w:rsidRPr="00C14987">
        <w:rPr>
          <w:rFonts w:ascii="Arial" w:eastAsia="Times New Roman" w:hAnsi="Arial" w:cs="Arial"/>
          <w:sz w:val="24"/>
          <w:szCs w:val="24"/>
        </w:rPr>
        <w:t>agency- based field instructor) as well as the direct observations of the faculty field</w:t>
      </w:r>
      <w:r w:rsidRPr="00C14987">
        <w:rPr>
          <w:rFonts w:ascii="Arial" w:eastAsia="Times New Roman" w:hAnsi="Arial" w:cs="Arial"/>
          <w:spacing w:val="-30"/>
          <w:sz w:val="24"/>
          <w:szCs w:val="24"/>
        </w:rPr>
        <w:t xml:space="preserve"> </w:t>
      </w:r>
      <w:r w:rsidRPr="00C14987">
        <w:rPr>
          <w:rFonts w:ascii="Arial" w:eastAsia="Times New Roman" w:hAnsi="Arial" w:cs="Arial"/>
          <w:sz w:val="24"/>
          <w:szCs w:val="24"/>
        </w:rPr>
        <w:t>liaison.</w:t>
      </w:r>
    </w:p>
    <w:p w:rsidR="00C14987" w:rsidRPr="00C14987" w:rsidRDefault="00C14987" w:rsidP="00C14987">
      <w:pPr>
        <w:widowControl w:val="0"/>
        <w:spacing w:before="11" w:after="0" w:line="240" w:lineRule="auto"/>
        <w:rPr>
          <w:rFonts w:ascii="Times New Roman" w:eastAsia="Times New Roman" w:hAnsi="Times New Roman" w:cs="Times New Roman"/>
          <w:sz w:val="29"/>
          <w:szCs w:val="29"/>
        </w:rPr>
      </w:pPr>
    </w:p>
    <w:p w:rsidR="00C14987" w:rsidRPr="00C14987" w:rsidRDefault="00C14987" w:rsidP="00C14987">
      <w:pPr>
        <w:widowControl w:val="0"/>
        <w:spacing w:after="0" w:line="250" w:lineRule="exact"/>
        <w:ind w:left="100" w:right="673"/>
        <w:rPr>
          <w:rFonts w:ascii="Arial" w:eastAsia="Times New Roman" w:hAnsi="Arial" w:cs="Arial"/>
          <w:sz w:val="24"/>
          <w:szCs w:val="24"/>
        </w:rPr>
      </w:pPr>
      <w:r w:rsidRPr="00C14987">
        <w:rPr>
          <w:rFonts w:ascii="Arial" w:eastAsia="Times New Roman" w:hAnsi="Arial" w:cs="Arial"/>
          <w:sz w:val="24"/>
          <w:szCs w:val="24"/>
        </w:rPr>
        <w:t>Each faculty field liaison member is expected to visit the student's field practicum agency</w:t>
      </w:r>
      <w:r w:rsidRPr="00C14987">
        <w:rPr>
          <w:rFonts w:ascii="Arial" w:eastAsia="Times New Roman" w:hAnsi="Arial" w:cs="Arial"/>
          <w:spacing w:val="-44"/>
          <w:sz w:val="24"/>
          <w:szCs w:val="24"/>
        </w:rPr>
        <w:t xml:space="preserve"> </w:t>
      </w:r>
      <w:r w:rsidRPr="00C14987">
        <w:rPr>
          <w:rFonts w:ascii="Arial" w:eastAsia="Times New Roman" w:hAnsi="Arial" w:cs="Arial"/>
          <w:sz w:val="24"/>
          <w:szCs w:val="24"/>
        </w:rPr>
        <w:t>a minimum of two times during the semesters, or as needed on problematic</w:t>
      </w:r>
      <w:r w:rsidRPr="00C14987">
        <w:rPr>
          <w:rFonts w:ascii="Arial" w:eastAsia="Times New Roman" w:hAnsi="Arial" w:cs="Arial"/>
          <w:spacing w:val="-22"/>
          <w:sz w:val="24"/>
          <w:szCs w:val="24"/>
        </w:rPr>
        <w:t xml:space="preserve"> </w:t>
      </w:r>
      <w:r w:rsidRPr="00C14987">
        <w:rPr>
          <w:rFonts w:ascii="Arial" w:eastAsia="Times New Roman" w:hAnsi="Arial" w:cs="Arial"/>
          <w:sz w:val="24"/>
          <w:szCs w:val="24"/>
        </w:rPr>
        <w:t>issues.</w:t>
      </w:r>
    </w:p>
    <w:p w:rsidR="00C14987" w:rsidRPr="00C14987" w:rsidRDefault="00C14987" w:rsidP="00C14987">
      <w:pPr>
        <w:widowControl w:val="0"/>
        <w:spacing w:before="3" w:after="0" w:line="240" w:lineRule="auto"/>
        <w:rPr>
          <w:rFonts w:ascii="Times New Roman" w:eastAsia="Times New Roman" w:hAnsi="Times New Roman" w:cs="Times New Roman"/>
          <w:sz w:val="28"/>
          <w:szCs w:val="28"/>
        </w:rPr>
      </w:pPr>
    </w:p>
    <w:p w:rsidR="00C14987" w:rsidRPr="00C14987" w:rsidRDefault="00C14987" w:rsidP="00C14987">
      <w:pPr>
        <w:widowControl w:val="0"/>
        <w:spacing w:after="0" w:line="223" w:lineRule="auto"/>
        <w:ind w:left="100" w:right="643"/>
        <w:rPr>
          <w:rFonts w:ascii="Arial" w:eastAsia="Times New Roman" w:hAnsi="Arial" w:cs="Arial"/>
          <w:sz w:val="24"/>
          <w:szCs w:val="24"/>
        </w:rPr>
      </w:pPr>
      <w:r w:rsidRPr="00C14987">
        <w:rPr>
          <w:rFonts w:ascii="Arial" w:eastAsia="Times New Roman" w:hAnsi="Arial" w:cs="Arial"/>
          <w:sz w:val="24"/>
          <w:szCs w:val="24"/>
        </w:rPr>
        <w:t>All students enrolled in the field practicum are required to meet with the faculty field liaison</w:t>
      </w:r>
      <w:r w:rsidRPr="00C14987">
        <w:rPr>
          <w:rFonts w:ascii="Arial" w:eastAsia="Times New Roman" w:hAnsi="Arial" w:cs="Arial"/>
          <w:spacing w:val="-36"/>
          <w:sz w:val="24"/>
          <w:szCs w:val="24"/>
        </w:rPr>
        <w:t xml:space="preserve"> </w:t>
      </w:r>
      <w:r w:rsidRPr="00C14987">
        <w:rPr>
          <w:rFonts w:ascii="Arial" w:eastAsia="Times New Roman" w:hAnsi="Arial" w:cs="Arial"/>
          <w:sz w:val="24"/>
          <w:szCs w:val="24"/>
        </w:rPr>
        <w:t>and other students in a weekly field seminar meeting. The format of the seminars is left to</w:t>
      </w:r>
      <w:r w:rsidRPr="00C14987">
        <w:rPr>
          <w:rFonts w:ascii="Arial" w:eastAsia="Times New Roman" w:hAnsi="Arial" w:cs="Arial"/>
          <w:spacing w:val="15"/>
          <w:sz w:val="24"/>
          <w:szCs w:val="24"/>
        </w:rPr>
        <w:t xml:space="preserve"> </w:t>
      </w:r>
      <w:r w:rsidRPr="00C14987">
        <w:rPr>
          <w:rFonts w:ascii="Arial" w:eastAsia="Times New Roman" w:hAnsi="Arial" w:cs="Arial"/>
          <w:sz w:val="24"/>
          <w:szCs w:val="24"/>
        </w:rPr>
        <w:t>the faculty field liaison, within the following</w:t>
      </w:r>
      <w:r w:rsidRPr="00C14987">
        <w:rPr>
          <w:rFonts w:ascii="Arial" w:eastAsia="Times New Roman" w:hAnsi="Arial" w:cs="Arial"/>
          <w:spacing w:val="-28"/>
          <w:sz w:val="24"/>
          <w:szCs w:val="24"/>
        </w:rPr>
        <w:t xml:space="preserve"> </w:t>
      </w:r>
      <w:r w:rsidRPr="00C14987">
        <w:rPr>
          <w:rFonts w:ascii="Arial" w:eastAsia="Times New Roman" w:hAnsi="Arial" w:cs="Arial"/>
          <w:sz w:val="24"/>
          <w:szCs w:val="24"/>
        </w:rPr>
        <w:t>guidelines:</w:t>
      </w:r>
    </w:p>
    <w:p w:rsidR="00C14987" w:rsidRPr="00C14987" w:rsidRDefault="00C14987" w:rsidP="00C14987">
      <w:pPr>
        <w:widowControl w:val="0"/>
        <w:numPr>
          <w:ilvl w:val="1"/>
          <w:numId w:val="10"/>
        </w:numPr>
        <w:tabs>
          <w:tab w:val="left" w:pos="821"/>
        </w:tabs>
        <w:spacing w:before="204" w:after="0" w:line="311" w:lineRule="exact"/>
        <w:ind w:right="673"/>
        <w:rPr>
          <w:rFonts w:ascii="Arial" w:eastAsia="Times New Roman" w:hAnsi="Arial" w:cs="Arial"/>
          <w:sz w:val="24"/>
          <w:szCs w:val="24"/>
        </w:rPr>
      </w:pPr>
      <w:r w:rsidRPr="00C14987">
        <w:rPr>
          <w:rFonts w:ascii="Arial" w:eastAsiaTheme="minorHAnsi" w:hAnsi="Arial" w:cs="Arial"/>
          <w:sz w:val="24"/>
        </w:rPr>
        <w:t>Field seminar meetings are scheduled at a time every</w:t>
      </w:r>
      <w:r w:rsidRPr="00C14987">
        <w:rPr>
          <w:rFonts w:ascii="Arial" w:eastAsiaTheme="minorHAnsi" w:hAnsi="Arial" w:cs="Arial"/>
          <w:spacing w:val="-16"/>
          <w:sz w:val="24"/>
        </w:rPr>
        <w:t xml:space="preserve"> </w:t>
      </w:r>
      <w:r w:rsidRPr="00C14987">
        <w:rPr>
          <w:rFonts w:ascii="Arial" w:eastAsiaTheme="minorHAnsi" w:hAnsi="Arial" w:cs="Arial"/>
          <w:sz w:val="24"/>
        </w:rPr>
        <w:t>week.</w:t>
      </w:r>
    </w:p>
    <w:p w:rsidR="00C14987" w:rsidRPr="00C14987" w:rsidRDefault="00C14987" w:rsidP="00C14987">
      <w:pPr>
        <w:widowControl w:val="0"/>
        <w:numPr>
          <w:ilvl w:val="1"/>
          <w:numId w:val="10"/>
        </w:numPr>
        <w:tabs>
          <w:tab w:val="left" w:pos="821"/>
        </w:tabs>
        <w:spacing w:after="0" w:line="305" w:lineRule="exact"/>
        <w:ind w:right="673"/>
        <w:rPr>
          <w:rFonts w:ascii="Arial" w:eastAsia="Times New Roman" w:hAnsi="Arial" w:cs="Arial"/>
          <w:sz w:val="24"/>
          <w:szCs w:val="24"/>
        </w:rPr>
      </w:pPr>
      <w:r w:rsidRPr="00C14987">
        <w:rPr>
          <w:rFonts w:ascii="Arial" w:eastAsiaTheme="minorHAnsi" w:hAnsi="Arial" w:cs="Arial"/>
          <w:sz w:val="24"/>
        </w:rPr>
        <w:t>All students are required to attend the</w:t>
      </w:r>
      <w:r w:rsidRPr="00C14987">
        <w:rPr>
          <w:rFonts w:ascii="Arial" w:eastAsiaTheme="minorHAnsi" w:hAnsi="Arial" w:cs="Arial"/>
          <w:spacing w:val="-1"/>
          <w:sz w:val="24"/>
        </w:rPr>
        <w:t xml:space="preserve"> </w:t>
      </w:r>
      <w:r w:rsidRPr="00C14987">
        <w:rPr>
          <w:rFonts w:ascii="Arial" w:eastAsiaTheme="minorHAnsi" w:hAnsi="Arial" w:cs="Arial"/>
          <w:sz w:val="24"/>
        </w:rPr>
        <w:t>seminar.</w:t>
      </w:r>
    </w:p>
    <w:p w:rsidR="00C14987" w:rsidRPr="00C14987" w:rsidRDefault="00C14987" w:rsidP="00C14987">
      <w:pPr>
        <w:widowControl w:val="0"/>
        <w:numPr>
          <w:ilvl w:val="1"/>
          <w:numId w:val="10"/>
        </w:numPr>
        <w:tabs>
          <w:tab w:val="left" w:pos="821"/>
        </w:tabs>
        <w:spacing w:after="0" w:line="316" w:lineRule="exact"/>
        <w:rPr>
          <w:rFonts w:ascii="Arial" w:eastAsia="Times New Roman" w:hAnsi="Arial" w:cs="Arial"/>
          <w:sz w:val="24"/>
          <w:szCs w:val="24"/>
        </w:rPr>
      </w:pPr>
      <w:r w:rsidRPr="00C14987">
        <w:rPr>
          <w:rFonts w:ascii="Arial" w:eastAsiaTheme="minorHAnsi" w:hAnsi="Arial" w:cs="Arial"/>
          <w:sz w:val="24"/>
        </w:rPr>
        <w:t>Seminars are scheduled to last one</w:t>
      </w:r>
      <w:r w:rsidRPr="00C14987">
        <w:rPr>
          <w:rFonts w:ascii="Arial" w:eastAsiaTheme="minorHAnsi" w:hAnsi="Arial" w:cs="Arial"/>
          <w:spacing w:val="-10"/>
          <w:sz w:val="24"/>
        </w:rPr>
        <w:t xml:space="preserve"> </w:t>
      </w:r>
      <w:r w:rsidRPr="00C14987">
        <w:rPr>
          <w:rFonts w:ascii="Arial" w:eastAsiaTheme="minorHAnsi" w:hAnsi="Arial" w:cs="Arial"/>
          <w:sz w:val="24"/>
        </w:rPr>
        <w:t>hour.</w:t>
      </w:r>
    </w:p>
    <w:p w:rsidR="00C14987" w:rsidRPr="00C14987" w:rsidRDefault="00C14987" w:rsidP="00C14987">
      <w:pPr>
        <w:widowControl w:val="0"/>
        <w:spacing w:before="5" w:after="0" w:line="240" w:lineRule="auto"/>
        <w:rPr>
          <w:rFonts w:ascii="Times New Roman" w:eastAsia="Times New Roman" w:hAnsi="Times New Roman" w:cs="Times New Roman"/>
          <w:sz w:val="24"/>
          <w:szCs w:val="24"/>
        </w:rPr>
      </w:pPr>
    </w:p>
    <w:p w:rsidR="00C14987" w:rsidRPr="00C14987" w:rsidRDefault="00C14987" w:rsidP="00C14987">
      <w:pPr>
        <w:widowControl w:val="0"/>
        <w:spacing w:after="0" w:line="360" w:lineRule="auto"/>
        <w:ind w:left="100" w:right="673"/>
        <w:rPr>
          <w:rFonts w:ascii="Arial" w:eastAsia="Times New Roman" w:hAnsi="Arial" w:cs="Arial"/>
          <w:sz w:val="24"/>
          <w:szCs w:val="24"/>
        </w:rPr>
      </w:pPr>
      <w:r w:rsidRPr="00C14987">
        <w:rPr>
          <w:rFonts w:ascii="Arial" w:eastAsia="Times New Roman" w:hAnsi="Arial" w:cs="Arial"/>
          <w:sz w:val="24"/>
          <w:szCs w:val="24"/>
        </w:rPr>
        <w:t>The purpose of the seminar</w:t>
      </w:r>
      <w:r w:rsidRPr="00C14987">
        <w:rPr>
          <w:rFonts w:ascii="Arial" w:eastAsia="Times New Roman" w:hAnsi="Arial" w:cs="Arial"/>
          <w:spacing w:val="-18"/>
          <w:sz w:val="24"/>
          <w:szCs w:val="24"/>
        </w:rPr>
        <w:t xml:space="preserve"> </w:t>
      </w:r>
      <w:r w:rsidRPr="00C14987">
        <w:rPr>
          <w:rFonts w:ascii="Arial" w:eastAsia="Times New Roman" w:hAnsi="Arial" w:cs="Arial"/>
          <w:sz w:val="24"/>
          <w:szCs w:val="24"/>
        </w:rPr>
        <w:t>includes:</w:t>
      </w:r>
    </w:p>
    <w:p w:rsidR="00C14987" w:rsidRPr="00C14987" w:rsidRDefault="00C14987" w:rsidP="00C14987">
      <w:pPr>
        <w:widowControl w:val="0"/>
        <w:numPr>
          <w:ilvl w:val="1"/>
          <w:numId w:val="10"/>
        </w:numPr>
        <w:tabs>
          <w:tab w:val="left" w:pos="1541"/>
        </w:tabs>
        <w:spacing w:before="5" w:after="0" w:line="360" w:lineRule="auto"/>
        <w:ind w:right="673"/>
        <w:rPr>
          <w:rFonts w:ascii="Arial" w:eastAsia="Times New Roman" w:hAnsi="Arial" w:cs="Arial"/>
          <w:sz w:val="24"/>
          <w:szCs w:val="24"/>
        </w:rPr>
      </w:pPr>
      <w:r w:rsidRPr="00C14987">
        <w:rPr>
          <w:rFonts w:ascii="Arial" w:eastAsiaTheme="minorHAnsi" w:hAnsi="Arial" w:cs="Arial"/>
          <w:sz w:val="24"/>
        </w:rPr>
        <w:t>Orientation to field practicum expectations and record</w:t>
      </w:r>
      <w:r w:rsidRPr="00C14987">
        <w:rPr>
          <w:rFonts w:ascii="Arial" w:eastAsiaTheme="minorHAnsi" w:hAnsi="Arial" w:cs="Arial"/>
          <w:spacing w:val="-2"/>
          <w:sz w:val="24"/>
        </w:rPr>
        <w:t xml:space="preserve"> </w:t>
      </w:r>
      <w:r w:rsidRPr="00C14987">
        <w:rPr>
          <w:rFonts w:ascii="Arial" w:eastAsiaTheme="minorHAnsi" w:hAnsi="Arial" w:cs="Arial"/>
          <w:sz w:val="24"/>
        </w:rPr>
        <w:t>keeping.</w:t>
      </w:r>
    </w:p>
    <w:p w:rsidR="00C14987" w:rsidRPr="00C14987" w:rsidRDefault="00C14987" w:rsidP="00C14987">
      <w:pPr>
        <w:widowControl w:val="0"/>
        <w:numPr>
          <w:ilvl w:val="1"/>
          <w:numId w:val="10"/>
        </w:numPr>
        <w:tabs>
          <w:tab w:val="left" w:pos="1541"/>
        </w:tabs>
        <w:spacing w:after="0" w:line="360" w:lineRule="auto"/>
        <w:ind w:right="673"/>
        <w:rPr>
          <w:rFonts w:ascii="Arial" w:eastAsia="Times New Roman" w:hAnsi="Arial" w:cs="Arial"/>
          <w:sz w:val="24"/>
          <w:szCs w:val="24"/>
        </w:rPr>
      </w:pPr>
      <w:r w:rsidRPr="00C14987">
        <w:rPr>
          <w:rFonts w:ascii="Arial" w:eastAsiaTheme="minorHAnsi" w:hAnsi="Arial" w:cs="Arial"/>
          <w:sz w:val="24"/>
        </w:rPr>
        <w:lastRenderedPageBreak/>
        <w:t>Updates on practicum requirements or</w:t>
      </w:r>
      <w:r w:rsidRPr="00C14987">
        <w:rPr>
          <w:rFonts w:ascii="Arial" w:eastAsiaTheme="minorHAnsi" w:hAnsi="Arial" w:cs="Arial"/>
          <w:spacing w:val="-1"/>
          <w:sz w:val="24"/>
        </w:rPr>
        <w:t xml:space="preserve"> </w:t>
      </w:r>
      <w:r w:rsidRPr="00C14987">
        <w:rPr>
          <w:rFonts w:ascii="Arial" w:eastAsiaTheme="minorHAnsi" w:hAnsi="Arial" w:cs="Arial"/>
          <w:sz w:val="24"/>
        </w:rPr>
        <w:t>conditions.</w:t>
      </w:r>
    </w:p>
    <w:p w:rsidR="00C14987" w:rsidRPr="00C14987" w:rsidRDefault="00C14987" w:rsidP="00C14987">
      <w:pPr>
        <w:widowControl w:val="0"/>
        <w:numPr>
          <w:ilvl w:val="1"/>
          <w:numId w:val="10"/>
        </w:numPr>
        <w:tabs>
          <w:tab w:val="left" w:pos="1541"/>
        </w:tabs>
        <w:spacing w:before="6" w:after="0" w:line="360" w:lineRule="auto"/>
        <w:ind w:right="1215"/>
        <w:rPr>
          <w:rFonts w:ascii="Arial" w:eastAsia="Times New Roman" w:hAnsi="Arial" w:cs="Arial"/>
          <w:sz w:val="24"/>
          <w:szCs w:val="24"/>
        </w:rPr>
      </w:pPr>
      <w:r w:rsidRPr="00C14987">
        <w:rPr>
          <w:rFonts w:ascii="Arial" w:eastAsiaTheme="minorHAnsi" w:hAnsi="Arial" w:cs="Arial"/>
          <w:sz w:val="24"/>
        </w:rPr>
        <w:t>The opportunity for students to rais</w:t>
      </w:r>
      <w:r>
        <w:rPr>
          <w:rFonts w:ascii="Arial" w:eastAsiaTheme="minorHAnsi" w:hAnsi="Arial" w:cs="Arial"/>
          <w:sz w:val="24"/>
        </w:rPr>
        <w:t>e and share questions regarding t</w:t>
      </w:r>
      <w:r w:rsidRPr="00C14987">
        <w:rPr>
          <w:rFonts w:ascii="Arial" w:eastAsiaTheme="minorHAnsi" w:hAnsi="Arial" w:cs="Arial"/>
          <w:sz w:val="24"/>
        </w:rPr>
        <w:t>he</w:t>
      </w:r>
      <w:r w:rsidRPr="00C14987">
        <w:rPr>
          <w:rFonts w:ascii="Arial" w:eastAsiaTheme="minorHAnsi" w:hAnsi="Arial" w:cs="Arial"/>
          <w:spacing w:val="-42"/>
          <w:sz w:val="24"/>
        </w:rPr>
        <w:t xml:space="preserve"> </w:t>
      </w:r>
      <w:r w:rsidRPr="00C14987">
        <w:rPr>
          <w:rFonts w:ascii="Arial" w:eastAsiaTheme="minorHAnsi" w:hAnsi="Arial" w:cs="Arial"/>
          <w:sz w:val="24"/>
        </w:rPr>
        <w:t>field practicum, assignments, and</w:t>
      </w:r>
      <w:r w:rsidRPr="00C14987">
        <w:rPr>
          <w:rFonts w:ascii="Arial" w:eastAsiaTheme="minorHAnsi" w:hAnsi="Arial" w:cs="Arial"/>
          <w:spacing w:val="6"/>
          <w:sz w:val="24"/>
        </w:rPr>
        <w:t xml:space="preserve"> </w:t>
      </w:r>
      <w:r w:rsidRPr="00C14987">
        <w:rPr>
          <w:rFonts w:ascii="Arial" w:eastAsiaTheme="minorHAnsi" w:hAnsi="Arial" w:cs="Arial"/>
          <w:sz w:val="24"/>
        </w:rPr>
        <w:t>expectations.</w:t>
      </w:r>
    </w:p>
    <w:p w:rsidR="00C14987" w:rsidRPr="00C14987" w:rsidRDefault="00C14987" w:rsidP="00C14987">
      <w:pPr>
        <w:widowControl w:val="0"/>
        <w:numPr>
          <w:ilvl w:val="1"/>
          <w:numId w:val="10"/>
        </w:numPr>
        <w:tabs>
          <w:tab w:val="left" w:pos="1541"/>
        </w:tabs>
        <w:spacing w:before="60" w:after="0" w:line="360" w:lineRule="auto"/>
        <w:ind w:right="1215"/>
        <w:rPr>
          <w:rFonts w:ascii="Arial" w:eastAsia="Times New Roman" w:hAnsi="Arial" w:cs="Arial"/>
          <w:sz w:val="24"/>
          <w:szCs w:val="24"/>
        </w:rPr>
      </w:pPr>
      <w:r w:rsidRPr="00C14987">
        <w:rPr>
          <w:rFonts w:ascii="Arial" w:eastAsiaTheme="minorHAnsi" w:hAnsi="Arial" w:cs="Arial"/>
          <w:sz w:val="24"/>
        </w:rPr>
        <w:t>The opportunity for students to share with other students their</w:t>
      </w:r>
      <w:r w:rsidRPr="00C14987">
        <w:rPr>
          <w:rFonts w:ascii="Arial" w:eastAsiaTheme="minorHAnsi" w:hAnsi="Arial" w:cs="Arial"/>
          <w:spacing w:val="-15"/>
          <w:sz w:val="24"/>
        </w:rPr>
        <w:t xml:space="preserve"> </w:t>
      </w:r>
      <w:r w:rsidRPr="00C14987">
        <w:rPr>
          <w:rFonts w:ascii="Arial" w:eastAsiaTheme="minorHAnsi" w:hAnsi="Arial" w:cs="Arial"/>
          <w:sz w:val="24"/>
        </w:rPr>
        <w:t>learning experience</w:t>
      </w:r>
      <w:r>
        <w:rPr>
          <w:rFonts w:ascii="Arial" w:eastAsiaTheme="minorHAnsi" w:hAnsi="Arial" w:cs="Arial"/>
          <w:sz w:val="24"/>
        </w:rPr>
        <w:t xml:space="preserve"> </w:t>
      </w:r>
      <w:r w:rsidRPr="00C14987">
        <w:rPr>
          <w:rFonts w:ascii="Arial" w:eastAsia="Times New Roman" w:hAnsi="Arial" w:cs="Arial"/>
          <w:sz w:val="24"/>
          <w:szCs w:val="24"/>
        </w:rPr>
        <w:t>in the field practicum; to begin the practice of peer consultation</w:t>
      </w:r>
      <w:r w:rsidRPr="00C14987">
        <w:rPr>
          <w:rFonts w:ascii="Arial" w:eastAsia="Times New Roman" w:hAnsi="Arial" w:cs="Arial"/>
          <w:spacing w:val="-24"/>
          <w:sz w:val="24"/>
          <w:szCs w:val="24"/>
        </w:rPr>
        <w:t xml:space="preserve"> </w:t>
      </w:r>
      <w:r w:rsidRPr="00C14987">
        <w:rPr>
          <w:rFonts w:ascii="Arial" w:eastAsia="Times New Roman" w:hAnsi="Arial" w:cs="Arial"/>
          <w:sz w:val="24"/>
          <w:szCs w:val="24"/>
        </w:rPr>
        <w:t>on professional problem solving; and to offer support and input</w:t>
      </w:r>
      <w:r w:rsidRPr="00C14987">
        <w:rPr>
          <w:rFonts w:ascii="Arial" w:eastAsia="Times New Roman" w:hAnsi="Arial" w:cs="Arial"/>
          <w:spacing w:val="-3"/>
          <w:sz w:val="24"/>
          <w:szCs w:val="24"/>
        </w:rPr>
        <w:t xml:space="preserve"> </w:t>
      </w:r>
      <w:r w:rsidRPr="00C14987">
        <w:rPr>
          <w:rFonts w:ascii="Arial" w:eastAsia="Times New Roman" w:hAnsi="Arial" w:cs="Arial"/>
          <w:sz w:val="24"/>
          <w:szCs w:val="24"/>
        </w:rPr>
        <w:t>to fellow</w:t>
      </w:r>
      <w:r w:rsidRPr="00C14987">
        <w:rPr>
          <w:rFonts w:ascii="Arial" w:eastAsia="Times New Roman" w:hAnsi="Arial" w:cs="Arial"/>
          <w:spacing w:val="-8"/>
          <w:sz w:val="24"/>
          <w:szCs w:val="24"/>
        </w:rPr>
        <w:t xml:space="preserve"> </w:t>
      </w:r>
      <w:r w:rsidRPr="00C14987">
        <w:rPr>
          <w:rFonts w:ascii="Arial" w:eastAsia="Times New Roman" w:hAnsi="Arial" w:cs="Arial"/>
          <w:sz w:val="24"/>
          <w:szCs w:val="24"/>
        </w:rPr>
        <w:t>students.</w:t>
      </w:r>
    </w:p>
    <w:p w:rsidR="00C14987" w:rsidRPr="00C14987" w:rsidRDefault="00C14987" w:rsidP="00C14987">
      <w:pPr>
        <w:pStyle w:val="ListParagraph"/>
        <w:widowControl w:val="0"/>
        <w:numPr>
          <w:ilvl w:val="1"/>
          <w:numId w:val="10"/>
        </w:numPr>
        <w:tabs>
          <w:tab w:val="left" w:pos="1541"/>
        </w:tabs>
        <w:spacing w:before="69" w:line="360" w:lineRule="auto"/>
        <w:ind w:right="625"/>
        <w:rPr>
          <w:rFonts w:ascii="Arial" w:hAnsi="Arial" w:cs="Arial"/>
          <w:szCs w:val="24"/>
        </w:rPr>
      </w:pPr>
      <w:r w:rsidRPr="00C14987">
        <w:rPr>
          <w:rFonts w:ascii="Arial" w:eastAsiaTheme="minorHAnsi" w:hAnsi="Arial" w:cs="Arial"/>
        </w:rPr>
        <w:t>Offer each student a chance to orient peers to their agency, its location,</w:t>
      </w:r>
      <w:r w:rsidRPr="00C14987">
        <w:rPr>
          <w:rFonts w:ascii="Arial" w:eastAsiaTheme="minorHAnsi" w:hAnsi="Arial" w:cs="Arial"/>
          <w:spacing w:val="-14"/>
        </w:rPr>
        <w:t xml:space="preserve"> </w:t>
      </w:r>
      <w:r w:rsidRPr="00C14987">
        <w:rPr>
          <w:rFonts w:ascii="Arial" w:eastAsiaTheme="minorHAnsi" w:hAnsi="Arial" w:cs="Arial"/>
        </w:rPr>
        <w:t>purpose,</w:t>
      </w:r>
      <w:r>
        <w:rPr>
          <w:rFonts w:ascii="Arial" w:eastAsiaTheme="minorHAnsi" w:hAnsi="Arial" w:cs="Arial"/>
        </w:rPr>
        <w:t xml:space="preserve"> </w:t>
      </w:r>
      <w:r w:rsidRPr="00C14987">
        <w:rPr>
          <w:rFonts w:ascii="Arial" w:hAnsi="Arial" w:cs="Arial"/>
          <w:szCs w:val="24"/>
        </w:rPr>
        <w:t>and</w:t>
      </w:r>
      <w:r w:rsidRPr="00C14987">
        <w:rPr>
          <w:rFonts w:ascii="Arial" w:hAnsi="Arial" w:cs="Arial"/>
          <w:spacing w:val="49"/>
          <w:szCs w:val="24"/>
        </w:rPr>
        <w:t xml:space="preserve"> </w:t>
      </w:r>
      <w:r w:rsidRPr="00C14987">
        <w:rPr>
          <w:rFonts w:ascii="Arial" w:hAnsi="Arial" w:cs="Arial"/>
          <w:szCs w:val="24"/>
        </w:rPr>
        <w:t>procedures.</w:t>
      </w:r>
    </w:p>
    <w:p w:rsidR="00C14987" w:rsidRPr="00C14987" w:rsidRDefault="00C14987" w:rsidP="00C14987">
      <w:pPr>
        <w:widowControl w:val="0"/>
        <w:numPr>
          <w:ilvl w:val="1"/>
          <w:numId w:val="10"/>
        </w:numPr>
        <w:tabs>
          <w:tab w:val="left" w:pos="1601"/>
        </w:tabs>
        <w:spacing w:after="0" w:line="360" w:lineRule="auto"/>
        <w:ind w:right="625"/>
        <w:rPr>
          <w:rFonts w:ascii="Arial" w:eastAsia="Times New Roman" w:hAnsi="Arial" w:cs="Arial"/>
          <w:sz w:val="24"/>
          <w:szCs w:val="24"/>
        </w:rPr>
      </w:pPr>
      <w:r w:rsidRPr="00C14987">
        <w:rPr>
          <w:rFonts w:ascii="Arial" w:eastAsiaTheme="minorHAnsi" w:hAnsi="Arial" w:cs="Arial"/>
          <w:sz w:val="24"/>
          <w:szCs w:val="24"/>
        </w:rPr>
        <w:t>Offers a chance to familiarize students and faculty with the services and</w:t>
      </w:r>
      <w:r w:rsidRPr="00C14987">
        <w:rPr>
          <w:rFonts w:ascii="Arial" w:eastAsiaTheme="minorHAnsi" w:hAnsi="Arial" w:cs="Arial"/>
          <w:spacing w:val="-35"/>
          <w:sz w:val="24"/>
          <w:szCs w:val="24"/>
        </w:rPr>
        <w:t xml:space="preserve"> </w:t>
      </w:r>
      <w:r w:rsidRPr="00C14987">
        <w:rPr>
          <w:rFonts w:ascii="Arial" w:eastAsiaTheme="minorHAnsi" w:hAnsi="Arial" w:cs="Arial"/>
          <w:sz w:val="24"/>
          <w:szCs w:val="24"/>
        </w:rPr>
        <w:t>referral</w:t>
      </w:r>
    </w:p>
    <w:p w:rsidR="00C14987" w:rsidRPr="00C14987" w:rsidRDefault="00C14987" w:rsidP="00C14987">
      <w:pPr>
        <w:widowControl w:val="0"/>
        <w:numPr>
          <w:ilvl w:val="4"/>
          <w:numId w:val="10"/>
        </w:numPr>
        <w:tabs>
          <w:tab w:val="left" w:pos="1661"/>
        </w:tabs>
        <w:spacing w:after="0" w:line="360" w:lineRule="auto"/>
        <w:ind w:left="1660" w:right="625" w:hanging="420"/>
        <w:rPr>
          <w:rFonts w:ascii="Arial" w:eastAsia="Times New Roman" w:hAnsi="Arial" w:cs="Arial"/>
          <w:sz w:val="24"/>
          <w:szCs w:val="24"/>
        </w:rPr>
      </w:pPr>
      <w:proofErr w:type="gramStart"/>
      <w:r w:rsidRPr="00C14987">
        <w:rPr>
          <w:rFonts w:ascii="Arial" w:eastAsiaTheme="minorHAnsi" w:hAnsi="Arial" w:cs="Arial"/>
          <w:sz w:val="24"/>
          <w:szCs w:val="24"/>
        </w:rPr>
        <w:t>processes</w:t>
      </w:r>
      <w:proofErr w:type="gramEnd"/>
      <w:r w:rsidRPr="00C14987">
        <w:rPr>
          <w:rFonts w:ascii="Arial" w:eastAsiaTheme="minorHAnsi" w:hAnsi="Arial" w:cs="Arial"/>
          <w:sz w:val="24"/>
          <w:szCs w:val="24"/>
        </w:rPr>
        <w:t xml:space="preserve"> of the field agency and rural resources</w:t>
      </w:r>
      <w:r w:rsidRPr="00C14987">
        <w:rPr>
          <w:rFonts w:ascii="Arial" w:eastAsiaTheme="minorHAnsi" w:hAnsi="Arial" w:cs="Arial"/>
          <w:spacing w:val="-11"/>
          <w:sz w:val="24"/>
          <w:szCs w:val="24"/>
        </w:rPr>
        <w:t xml:space="preserve"> </w:t>
      </w:r>
      <w:r w:rsidRPr="00C14987">
        <w:rPr>
          <w:rFonts w:ascii="Arial" w:eastAsiaTheme="minorHAnsi" w:hAnsi="Arial" w:cs="Arial"/>
          <w:sz w:val="24"/>
          <w:szCs w:val="24"/>
        </w:rPr>
        <w:t>available.</w:t>
      </w:r>
    </w:p>
    <w:p w:rsidR="00C14987" w:rsidRPr="00C14987" w:rsidRDefault="00C14987" w:rsidP="00C14987">
      <w:pPr>
        <w:widowControl w:val="0"/>
        <w:numPr>
          <w:ilvl w:val="4"/>
          <w:numId w:val="10"/>
        </w:numPr>
        <w:tabs>
          <w:tab w:val="left" w:pos="1721"/>
        </w:tabs>
        <w:spacing w:before="24" w:after="0" w:line="360" w:lineRule="auto"/>
        <w:ind w:right="950" w:hanging="533"/>
        <w:rPr>
          <w:rFonts w:ascii="Arial" w:eastAsia="Times New Roman" w:hAnsi="Arial" w:cs="Arial"/>
          <w:sz w:val="24"/>
          <w:szCs w:val="24"/>
        </w:rPr>
      </w:pPr>
      <w:r w:rsidRPr="00C14987">
        <w:rPr>
          <w:rFonts w:ascii="Arial" w:eastAsiaTheme="minorHAnsi" w:hAnsi="Arial" w:cs="Arial"/>
          <w:sz w:val="24"/>
          <w:szCs w:val="24"/>
        </w:rPr>
        <w:t>Offers the student and agency mutual exposure to facilitate identifying</w:t>
      </w:r>
      <w:r w:rsidRPr="00C14987">
        <w:rPr>
          <w:rFonts w:ascii="Arial" w:eastAsiaTheme="minorHAnsi" w:hAnsi="Arial" w:cs="Arial"/>
          <w:spacing w:val="-35"/>
          <w:sz w:val="24"/>
          <w:szCs w:val="24"/>
        </w:rPr>
        <w:t xml:space="preserve"> </w:t>
      </w:r>
      <w:r w:rsidRPr="00C14987">
        <w:rPr>
          <w:rFonts w:ascii="Arial" w:eastAsiaTheme="minorHAnsi" w:hAnsi="Arial" w:cs="Arial"/>
          <w:sz w:val="24"/>
          <w:szCs w:val="24"/>
        </w:rPr>
        <w:t>future employment interests and</w:t>
      </w:r>
      <w:r w:rsidRPr="00C14987">
        <w:rPr>
          <w:rFonts w:ascii="Arial" w:eastAsiaTheme="minorHAnsi" w:hAnsi="Arial" w:cs="Arial"/>
          <w:spacing w:val="-2"/>
          <w:sz w:val="24"/>
          <w:szCs w:val="24"/>
        </w:rPr>
        <w:t xml:space="preserve"> </w:t>
      </w:r>
      <w:r w:rsidRPr="00C14987">
        <w:rPr>
          <w:rFonts w:ascii="Arial" w:eastAsiaTheme="minorHAnsi" w:hAnsi="Arial" w:cs="Arial"/>
          <w:sz w:val="24"/>
          <w:szCs w:val="24"/>
        </w:rPr>
        <w:t>opportunities.</w:t>
      </w:r>
    </w:p>
    <w:p w:rsidR="00C14987" w:rsidRPr="00C14987" w:rsidRDefault="00C14987" w:rsidP="00C14987">
      <w:pPr>
        <w:widowControl w:val="0"/>
        <w:numPr>
          <w:ilvl w:val="4"/>
          <w:numId w:val="10"/>
        </w:numPr>
        <w:tabs>
          <w:tab w:val="left" w:pos="1721"/>
        </w:tabs>
        <w:spacing w:after="0" w:line="360" w:lineRule="auto"/>
        <w:ind w:right="625" w:hanging="533"/>
        <w:rPr>
          <w:rFonts w:ascii="Arial" w:eastAsia="Times New Roman" w:hAnsi="Arial" w:cs="Arial"/>
          <w:sz w:val="24"/>
          <w:szCs w:val="24"/>
        </w:rPr>
      </w:pPr>
      <w:r w:rsidRPr="00C14987">
        <w:rPr>
          <w:rFonts w:ascii="Arial" w:eastAsiaTheme="minorHAnsi" w:hAnsi="Arial" w:cs="Arial"/>
          <w:sz w:val="24"/>
          <w:szCs w:val="24"/>
        </w:rPr>
        <w:t>Allows agency field students to demonstrate or discuss their approaches to</w:t>
      </w:r>
      <w:r w:rsidRPr="00C14987">
        <w:rPr>
          <w:rFonts w:ascii="Arial" w:eastAsiaTheme="minorHAnsi" w:hAnsi="Arial" w:cs="Arial"/>
          <w:spacing w:val="-20"/>
          <w:sz w:val="24"/>
          <w:szCs w:val="24"/>
        </w:rPr>
        <w:t xml:space="preserve"> </w:t>
      </w:r>
      <w:r w:rsidRPr="00C14987">
        <w:rPr>
          <w:rFonts w:ascii="Arial" w:eastAsiaTheme="minorHAnsi" w:hAnsi="Arial" w:cs="Arial"/>
          <w:sz w:val="24"/>
          <w:szCs w:val="24"/>
        </w:rPr>
        <w:t>the</w:t>
      </w:r>
    </w:p>
    <w:p w:rsidR="00C14987" w:rsidRPr="00C14987" w:rsidRDefault="00C14987" w:rsidP="00C14987">
      <w:pPr>
        <w:widowControl w:val="0"/>
        <w:spacing w:after="0" w:line="360" w:lineRule="auto"/>
        <w:ind w:left="1720" w:right="625"/>
        <w:rPr>
          <w:rFonts w:ascii="Arial" w:eastAsia="Times New Roman" w:hAnsi="Arial" w:cs="Arial"/>
          <w:sz w:val="24"/>
          <w:szCs w:val="24"/>
        </w:rPr>
      </w:pPr>
      <w:proofErr w:type="gramStart"/>
      <w:r w:rsidRPr="00C14987">
        <w:rPr>
          <w:rFonts w:ascii="Arial" w:eastAsia="Times New Roman" w:hAnsi="Arial" w:cs="Arial"/>
          <w:sz w:val="24"/>
          <w:szCs w:val="24"/>
        </w:rPr>
        <w:t>design</w:t>
      </w:r>
      <w:proofErr w:type="gramEnd"/>
      <w:r w:rsidRPr="00C14987">
        <w:rPr>
          <w:rFonts w:ascii="Arial" w:eastAsia="Times New Roman" w:hAnsi="Arial" w:cs="Arial"/>
          <w:sz w:val="24"/>
          <w:szCs w:val="24"/>
        </w:rPr>
        <w:t xml:space="preserve"> and practice of field learning. </w:t>
      </w:r>
      <w:proofErr w:type="gramStart"/>
      <w:r w:rsidRPr="00C14987">
        <w:rPr>
          <w:rFonts w:ascii="Arial" w:eastAsia="Times New Roman" w:hAnsi="Arial" w:cs="Arial"/>
          <w:sz w:val="24"/>
          <w:szCs w:val="24"/>
        </w:rPr>
        <w:t>Allows faculty field liaison to</w:t>
      </w:r>
      <w:r w:rsidRPr="00C14987">
        <w:rPr>
          <w:rFonts w:ascii="Arial" w:eastAsia="Times New Roman" w:hAnsi="Arial" w:cs="Arial"/>
          <w:spacing w:val="-26"/>
          <w:sz w:val="24"/>
          <w:szCs w:val="24"/>
        </w:rPr>
        <w:t xml:space="preserve"> </w:t>
      </w:r>
      <w:r w:rsidRPr="00C14987">
        <w:rPr>
          <w:rFonts w:ascii="Arial" w:eastAsia="Times New Roman" w:hAnsi="Arial" w:cs="Arial"/>
          <w:sz w:val="24"/>
          <w:szCs w:val="24"/>
        </w:rPr>
        <w:t>observe students in a variety of professional learning</w:t>
      </w:r>
      <w:r w:rsidRPr="00C14987">
        <w:rPr>
          <w:rFonts w:ascii="Arial" w:eastAsia="Times New Roman" w:hAnsi="Arial" w:cs="Arial"/>
          <w:spacing w:val="-32"/>
          <w:sz w:val="24"/>
          <w:szCs w:val="24"/>
        </w:rPr>
        <w:t xml:space="preserve"> </w:t>
      </w:r>
      <w:r w:rsidRPr="00C14987">
        <w:rPr>
          <w:rFonts w:ascii="Arial" w:eastAsia="Times New Roman" w:hAnsi="Arial" w:cs="Arial"/>
          <w:sz w:val="24"/>
          <w:szCs w:val="24"/>
        </w:rPr>
        <w:t>settings.</w:t>
      </w:r>
      <w:proofErr w:type="gramEnd"/>
    </w:p>
    <w:p w:rsidR="00C14987" w:rsidRPr="00B03FBC" w:rsidRDefault="00C14987" w:rsidP="00C14987">
      <w:pPr>
        <w:rPr>
          <w:rFonts w:ascii="Arial" w:hAnsi="Arial" w:cs="Arial"/>
          <w:b/>
          <w:sz w:val="24"/>
          <w:szCs w:val="24"/>
        </w:rPr>
      </w:pPr>
    </w:p>
    <w:p w:rsidR="00C14987" w:rsidRDefault="00B03FBC" w:rsidP="00C14987">
      <w:pPr>
        <w:spacing w:line="232" w:lineRule="exact"/>
        <w:ind w:left="100" w:right="806"/>
        <w:jc w:val="both"/>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C14987" w:rsidRPr="00C14987" w:rsidRDefault="00C14987" w:rsidP="00C14987">
      <w:pPr>
        <w:spacing w:line="232" w:lineRule="exact"/>
        <w:ind w:left="100" w:right="806"/>
        <w:jc w:val="both"/>
        <w:rPr>
          <w:rFonts w:ascii="Arial" w:eastAsia="Times New Roman" w:hAnsi="Arial" w:cs="Arial"/>
          <w:sz w:val="24"/>
          <w:szCs w:val="24"/>
        </w:rPr>
      </w:pPr>
      <w:r w:rsidRPr="00C14987">
        <w:rPr>
          <w:rFonts w:ascii="Arial" w:eastAsiaTheme="minorHAnsi" w:hAnsi="Arial" w:cs="Arial"/>
          <w:sz w:val="24"/>
        </w:rPr>
        <w:t>Grades</w:t>
      </w:r>
      <w:r w:rsidRPr="00C14987">
        <w:rPr>
          <w:rFonts w:ascii="Arial" w:eastAsiaTheme="minorHAnsi" w:hAnsi="Arial" w:cs="Arial"/>
          <w:spacing w:val="18"/>
          <w:sz w:val="24"/>
        </w:rPr>
        <w:t xml:space="preserve"> </w:t>
      </w:r>
      <w:r w:rsidRPr="00C14987">
        <w:rPr>
          <w:rFonts w:ascii="Arial" w:eastAsiaTheme="minorHAnsi" w:hAnsi="Arial" w:cs="Arial"/>
          <w:sz w:val="24"/>
        </w:rPr>
        <w:t>below</w:t>
      </w:r>
      <w:r w:rsidRPr="00C14987">
        <w:rPr>
          <w:rFonts w:ascii="Arial" w:eastAsiaTheme="minorHAnsi" w:hAnsi="Arial" w:cs="Arial"/>
          <w:spacing w:val="26"/>
          <w:sz w:val="24"/>
        </w:rPr>
        <w:t xml:space="preserve"> </w:t>
      </w:r>
      <w:r w:rsidRPr="00C14987">
        <w:rPr>
          <w:rFonts w:ascii="Arial" w:eastAsiaTheme="minorHAnsi" w:hAnsi="Arial" w:cs="Arial"/>
          <w:sz w:val="24"/>
        </w:rPr>
        <w:t>B</w:t>
      </w:r>
      <w:r w:rsidRPr="00C14987">
        <w:rPr>
          <w:rFonts w:ascii="Arial" w:eastAsiaTheme="minorHAnsi" w:hAnsi="Arial" w:cs="Arial"/>
          <w:spacing w:val="18"/>
          <w:sz w:val="24"/>
        </w:rPr>
        <w:t xml:space="preserve"> </w:t>
      </w:r>
      <w:r w:rsidRPr="00C14987">
        <w:rPr>
          <w:rFonts w:ascii="Arial" w:eastAsiaTheme="minorHAnsi" w:hAnsi="Arial" w:cs="Arial"/>
          <w:sz w:val="24"/>
        </w:rPr>
        <w:t>are</w:t>
      </w:r>
      <w:r w:rsidRPr="00C14987">
        <w:rPr>
          <w:rFonts w:ascii="Arial" w:eastAsiaTheme="minorHAnsi" w:hAnsi="Arial" w:cs="Arial"/>
          <w:spacing w:val="17"/>
          <w:sz w:val="24"/>
        </w:rPr>
        <w:t xml:space="preserve"> </w:t>
      </w:r>
      <w:r w:rsidRPr="00C14987">
        <w:rPr>
          <w:rFonts w:ascii="Arial" w:eastAsiaTheme="minorHAnsi" w:hAnsi="Arial" w:cs="Arial"/>
          <w:sz w:val="24"/>
        </w:rPr>
        <w:t>not</w:t>
      </w:r>
      <w:r w:rsidRPr="00C14987">
        <w:rPr>
          <w:rFonts w:ascii="Arial" w:eastAsiaTheme="minorHAnsi" w:hAnsi="Arial" w:cs="Arial"/>
          <w:spacing w:val="17"/>
          <w:sz w:val="24"/>
        </w:rPr>
        <w:t xml:space="preserve"> </w:t>
      </w:r>
      <w:r w:rsidRPr="00C14987">
        <w:rPr>
          <w:rFonts w:ascii="Arial" w:eastAsiaTheme="minorHAnsi" w:hAnsi="Arial" w:cs="Arial"/>
          <w:sz w:val="24"/>
        </w:rPr>
        <w:t>acceptable</w:t>
      </w:r>
      <w:r w:rsidRPr="00C14987">
        <w:rPr>
          <w:rFonts w:ascii="Arial" w:eastAsiaTheme="minorHAnsi" w:hAnsi="Arial" w:cs="Arial"/>
          <w:spacing w:val="18"/>
          <w:sz w:val="24"/>
        </w:rPr>
        <w:t xml:space="preserve"> </w:t>
      </w:r>
      <w:r w:rsidRPr="00C14987">
        <w:rPr>
          <w:rFonts w:ascii="Arial" w:eastAsiaTheme="minorHAnsi" w:hAnsi="Arial" w:cs="Arial"/>
          <w:sz w:val="24"/>
        </w:rPr>
        <w:t>and</w:t>
      </w:r>
      <w:r w:rsidRPr="00C14987">
        <w:rPr>
          <w:rFonts w:ascii="Arial" w:eastAsiaTheme="minorHAnsi" w:hAnsi="Arial" w:cs="Arial"/>
          <w:spacing w:val="19"/>
          <w:sz w:val="24"/>
        </w:rPr>
        <w:t xml:space="preserve"> </w:t>
      </w:r>
      <w:r w:rsidRPr="00C14987">
        <w:rPr>
          <w:rFonts w:ascii="Arial" w:eastAsiaTheme="minorHAnsi" w:hAnsi="Arial" w:cs="Arial"/>
          <w:sz w:val="24"/>
        </w:rPr>
        <w:t>the</w:t>
      </w:r>
      <w:r w:rsidRPr="00C14987">
        <w:rPr>
          <w:rFonts w:ascii="Arial" w:eastAsiaTheme="minorHAnsi" w:hAnsi="Arial" w:cs="Arial"/>
          <w:spacing w:val="17"/>
          <w:sz w:val="24"/>
        </w:rPr>
        <w:t xml:space="preserve"> </w:t>
      </w:r>
      <w:r w:rsidRPr="00C14987">
        <w:rPr>
          <w:rFonts w:ascii="Arial" w:eastAsiaTheme="minorHAnsi" w:hAnsi="Arial" w:cs="Arial"/>
          <w:sz w:val="24"/>
        </w:rPr>
        <w:t>course</w:t>
      </w:r>
      <w:r w:rsidRPr="00C14987">
        <w:rPr>
          <w:rFonts w:ascii="Arial" w:eastAsiaTheme="minorHAnsi" w:hAnsi="Arial" w:cs="Arial"/>
          <w:spacing w:val="17"/>
          <w:sz w:val="24"/>
        </w:rPr>
        <w:t xml:space="preserve"> </w:t>
      </w:r>
      <w:r>
        <w:rPr>
          <w:rFonts w:ascii="Arial" w:eastAsiaTheme="minorHAnsi" w:hAnsi="Arial" w:cs="Arial"/>
          <w:sz w:val="24"/>
        </w:rPr>
        <w:t>must</w:t>
      </w:r>
      <w:r w:rsidRPr="00C14987">
        <w:rPr>
          <w:rFonts w:ascii="Arial" w:eastAsiaTheme="minorHAnsi" w:hAnsi="Arial" w:cs="Arial"/>
          <w:sz w:val="24"/>
        </w:rPr>
        <w:t xml:space="preserve"> be repeated if a student earns a C or below.</w:t>
      </w:r>
    </w:p>
    <w:p w:rsidR="008B7E00" w:rsidRPr="001368BE" w:rsidRDefault="008B7E00" w:rsidP="00C14987">
      <w:pPr>
        <w:rPr>
          <w:rFonts w:ascii="Arial" w:hAnsi="Arial" w:cs="Arial"/>
          <w:i/>
          <w:color w:val="C00000"/>
          <w:sz w:val="24"/>
          <w:szCs w:val="24"/>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 xml:space="preserve">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w:t>
      </w:r>
      <w:r>
        <w:rPr>
          <w:rFonts w:ascii="Arial" w:hAnsi="Arial" w:cs="Arial"/>
          <w:sz w:val="24"/>
          <w:szCs w:val="24"/>
        </w:rPr>
        <w:lastRenderedPageBreak/>
        <w:t>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CC7E53"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w:t>
            </w:r>
            <w:r>
              <w:rPr>
                <w:rFonts w:ascii="Arial" w:hAnsi="Arial" w:cs="Arial"/>
                <w:szCs w:val="22"/>
              </w:rPr>
              <w:lastRenderedPageBreak/>
              <w:t xml:space="preserve">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5"/>
        <w:gridCol w:w="1891"/>
        <w:gridCol w:w="2006"/>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3F7725" w:rsidRPr="00DD2A0C" w:rsidRDefault="003F7725" w:rsidP="003F7725">
            <w:pPr>
              <w:spacing w:after="200" w:line="360" w:lineRule="auto"/>
              <w:jc w:val="center"/>
              <w:rPr>
                <w:rFonts w:ascii="Arial" w:hAnsi="Arial" w:cs="Arial"/>
                <w:b/>
                <w:sz w:val="24"/>
                <w:szCs w:val="24"/>
              </w:rPr>
            </w:pPr>
            <w:r w:rsidRPr="00DD2A0C">
              <w:rPr>
                <w:rFonts w:ascii="Arial" w:hAnsi="Arial" w:cs="Arial"/>
                <w:b/>
                <w:sz w:val="24"/>
                <w:szCs w:val="24"/>
              </w:rPr>
              <w:t>Campus Concealed Carry</w:t>
            </w:r>
          </w:p>
          <w:p w:rsidR="003F7725" w:rsidRDefault="003F7725" w:rsidP="003F7725">
            <w:pPr>
              <w:spacing w:after="200" w:line="360" w:lineRule="auto"/>
              <w:rPr>
                <w:rFonts w:ascii="Arial" w:hAnsi="Arial" w:cs="Arial"/>
                <w:b/>
                <w:sz w:val="24"/>
                <w:szCs w:val="24"/>
              </w:rPr>
            </w:pPr>
            <w:r w:rsidRPr="00DD2A0C">
              <w:rPr>
                <w:rFonts w:ascii="Arial" w:hAnsi="Arial" w:cs="Arial"/>
                <w:sz w:val="24"/>
                <w:szCs w:val="24"/>
              </w:rPr>
              <w:t xml:space="preserve">Texas Senate Bill - 11 (Government Code 411.2031, et al.) authorizes the carrying of a </w:t>
            </w:r>
            <w:r w:rsidRPr="00DD2A0C">
              <w:rPr>
                <w:rFonts w:ascii="Arial" w:hAnsi="Arial" w:cs="Arial"/>
                <w:sz w:val="24"/>
                <w:szCs w:val="24"/>
              </w:rPr>
              <w:lastRenderedPageBreak/>
              <w:t>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DD2A0C">
                <w:rPr>
                  <w:rFonts w:ascii="Arial" w:hAnsi="Arial" w:cs="Arial"/>
                  <w:color w:val="0000FF" w:themeColor="hyperlink"/>
                  <w:sz w:val="24"/>
                  <w:szCs w:val="24"/>
                  <w:u w:val="single"/>
                </w:rPr>
                <w:t>http://www.tamuc.edu/aboutUs/policiesProceduresStandardsStatements/rulesProcedures/34SafetyOfEmployeesAndStudents/34.06.02.R1.pdf</w:t>
              </w:r>
            </w:hyperlink>
            <w:r w:rsidRPr="00DD2A0C">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The School of Social Work follows Uni</w:t>
            </w:r>
            <w:r w:rsidR="00BB735A">
              <w:rPr>
                <w:rFonts w:ascii="Arial" w:hAnsi="Arial" w:cs="Arial"/>
                <w:sz w:val="24"/>
                <w:szCs w:val="24"/>
              </w:rPr>
              <w:t>versity Procedure 13.99.99.R0.03</w:t>
            </w:r>
            <w:r>
              <w:rPr>
                <w:rFonts w:ascii="Arial" w:hAnsi="Arial" w:cs="Arial"/>
                <w:sz w:val="24"/>
                <w:szCs w:val="24"/>
              </w:rPr>
              <w:t xml:space="preserve"> </w:t>
            </w:r>
            <w:r w:rsidR="00BB735A">
              <w:rPr>
                <w:rFonts w:ascii="Arial" w:hAnsi="Arial" w:cs="Arial"/>
                <w:sz w:val="24"/>
                <w:szCs w:val="24"/>
              </w:rPr>
              <w:t xml:space="preserve">Undergraduate </w:t>
            </w:r>
            <w:r>
              <w:rPr>
                <w:rFonts w:ascii="Arial" w:hAnsi="Arial" w:cs="Arial"/>
                <w:sz w:val="24"/>
                <w:szCs w:val="24"/>
              </w:rPr>
              <w:t xml:space="preserve">Academic Dishonesty (available at </w:t>
            </w:r>
          </w:p>
          <w:p w:rsidR="00BB735A" w:rsidRDefault="00CC7E53" w:rsidP="008B7E00">
            <w:pPr>
              <w:spacing w:line="360" w:lineRule="auto"/>
              <w:contextualSpacing/>
              <w:rPr>
                <w:rFonts w:ascii="Arial" w:hAnsi="Arial" w:cs="Arial"/>
                <w:sz w:val="24"/>
                <w:szCs w:val="24"/>
              </w:rPr>
            </w:pPr>
            <w:hyperlink r:id="rId14" w:history="1">
              <w:r w:rsidR="00BB735A" w:rsidRPr="00BB735A">
                <w:rPr>
                  <w:rStyle w:val="Hyperlink"/>
                  <w:rFonts w:ascii="Arial" w:hAnsi="Arial" w:cs="Arial"/>
                  <w:sz w:val="24"/>
                  <w:szCs w:val="24"/>
                </w:rPr>
                <w:t>http://www.tamuc.edu/aboutUs/policiesProceduresStandardsStatements/rulesProcedures/13students/undergraduates/13.99.99.R0.03UndergraduateAcademicDishonesty.pdf</w:t>
              </w:r>
            </w:hyperlink>
          </w:p>
          <w:p w:rsidR="00BB735A" w:rsidRDefault="00BB735A"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 xml:space="preserve">A student how fails to meet the professional expectation of the field of Social Work may </w:t>
            </w:r>
            <w:r>
              <w:rPr>
                <w:rFonts w:ascii="Arial" w:hAnsi="Arial" w:cs="Arial"/>
                <w:i/>
                <w:sz w:val="24"/>
                <w:szCs w:val="24"/>
                <w:u w:val="single"/>
              </w:rPr>
              <w:lastRenderedPageBreak/>
              <w:t>be suspended from further study by the School of Social Work.</w:t>
            </w:r>
          </w:p>
          <w:p w:rsidR="007F6E75" w:rsidRDefault="007F6E75" w:rsidP="008B7E00">
            <w:pPr>
              <w:spacing w:line="360" w:lineRule="auto"/>
              <w:contextualSpacing/>
              <w:rPr>
                <w:rFonts w:ascii="Arial" w:hAnsi="Arial" w:cs="Arial"/>
                <w:sz w:val="24"/>
                <w:szCs w:val="24"/>
              </w:rPr>
            </w:pPr>
          </w:p>
          <w:p w:rsidR="003F7725" w:rsidRDefault="003F7725" w:rsidP="00650F48">
            <w:pPr>
              <w:spacing w:line="360" w:lineRule="auto"/>
              <w:contextualSpacing/>
              <w:jc w:val="center"/>
              <w:rPr>
                <w:rFonts w:ascii="Arial" w:hAnsi="Arial" w:cs="Arial"/>
                <w:b/>
                <w:sz w:val="24"/>
                <w:szCs w:val="24"/>
              </w:rPr>
            </w:pPr>
          </w:p>
          <w:p w:rsidR="002E5FB6" w:rsidRPr="00803F6A" w:rsidRDefault="002E5FB6" w:rsidP="002E5FB6">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2E5FB6" w:rsidRPr="00803F6A" w:rsidRDefault="002E5FB6" w:rsidP="002E5FB6">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2E5FB6" w:rsidRPr="00803F6A" w:rsidRDefault="002E5FB6" w:rsidP="002E5FB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2E5FB6" w:rsidRPr="00803F6A" w:rsidRDefault="002E5FB6" w:rsidP="002E5FB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2E5FB6" w:rsidRPr="00803F6A" w:rsidRDefault="002E5FB6" w:rsidP="002E5FB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2E5FB6" w:rsidRPr="00803F6A" w:rsidRDefault="002E5FB6" w:rsidP="002E5FB6">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2E5FB6" w:rsidRPr="00803F6A" w:rsidRDefault="002E5FB6" w:rsidP="002E5FB6">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2E5FB6" w:rsidRPr="00803F6A" w:rsidRDefault="002E5FB6" w:rsidP="002E5FB6">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2E5FB6" w:rsidRPr="00803F6A" w:rsidRDefault="002E5FB6" w:rsidP="002E5FB6">
            <w:pPr>
              <w:numPr>
                <w:ilvl w:val="0"/>
                <w:numId w:val="16"/>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DC607B" w:rsidRDefault="00DC607B" w:rsidP="002E5FB6">
            <w:pPr>
              <w:keepNext/>
              <w:spacing w:before="240" w:after="60" w:line="360" w:lineRule="auto"/>
              <w:jc w:val="center"/>
              <w:outlineLvl w:val="2"/>
              <w:rPr>
                <w:rFonts w:ascii="Arial" w:eastAsia="Times New Roman" w:hAnsi="Arial" w:cs="Arial"/>
                <w:b/>
                <w:bCs/>
                <w:color w:val="0D0D0D"/>
                <w:sz w:val="24"/>
                <w:szCs w:val="24"/>
              </w:rPr>
            </w:pPr>
          </w:p>
          <w:p w:rsidR="002E5FB6" w:rsidRPr="00803F6A" w:rsidRDefault="002E5FB6" w:rsidP="002E5FB6">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2E5FB6"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2E5FB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E5FB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2E5FB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E5FB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E5FB6"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2E5FB6" w:rsidRPr="00803F6A" w:rsidRDefault="002E5FB6" w:rsidP="002E5FB6">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2E5FB6"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2E5FB6"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2E5FB6"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xml:space="preserve"> release of that major version). For example, as of </w:t>
                  </w:r>
                  <w:r w:rsidRPr="00803F6A">
                    <w:rPr>
                      <w:rFonts w:ascii="Arial" w:eastAsia="Times New Roman" w:hAnsi="Arial" w:cs="Arial"/>
                      <w:color w:val="0D0D0D"/>
                      <w:sz w:val="24"/>
                      <w:szCs w:val="24"/>
                    </w:rPr>
                    <w:lastRenderedPageBreak/>
                    <w:t>June 7, 2017, D2Lsupports iOS 10.3.2 and iOS 9.3.5, but not iOS 10.2.1, 9.0.2, or any other version.</w:t>
                  </w:r>
                </w:p>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2E5FB6"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2E5FB6" w:rsidRPr="00803F6A" w:rsidRDefault="002E5FB6"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2E5FB6" w:rsidRPr="00803F6A" w:rsidRDefault="002E5FB6" w:rsidP="002E5FB6">
            <w:pPr>
              <w:autoSpaceDE w:val="0"/>
              <w:autoSpaceDN w:val="0"/>
              <w:adjustRightInd w:val="0"/>
              <w:spacing w:line="360" w:lineRule="auto"/>
              <w:ind w:left="360"/>
              <w:rPr>
                <w:rFonts w:ascii="Arial" w:eastAsia="Times New Roman" w:hAnsi="Arial" w:cs="Arial"/>
                <w:color w:val="000000"/>
                <w:sz w:val="24"/>
                <w:szCs w:val="24"/>
              </w:rPr>
            </w:pPr>
          </w:p>
          <w:p w:rsidR="002E5FB6" w:rsidRPr="00803F6A" w:rsidRDefault="002E5FB6" w:rsidP="002E5FB6">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2E5FB6" w:rsidRPr="00803F6A" w:rsidRDefault="002E5FB6" w:rsidP="002E5FB6">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2E5FB6" w:rsidRPr="00803F6A" w:rsidRDefault="002E5FB6" w:rsidP="002E5FB6">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2E5FB6" w:rsidRPr="00803F6A" w:rsidRDefault="002E5FB6" w:rsidP="002E5FB6">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2E5FB6" w:rsidRPr="00803F6A" w:rsidRDefault="002E5FB6" w:rsidP="002E5FB6">
            <w:pPr>
              <w:autoSpaceDE w:val="0"/>
              <w:autoSpaceDN w:val="0"/>
              <w:adjustRightInd w:val="0"/>
              <w:spacing w:line="360" w:lineRule="auto"/>
              <w:ind w:left="1440"/>
              <w:rPr>
                <w:rFonts w:ascii="Arial" w:eastAsia="Times New Roman" w:hAnsi="Arial" w:cs="Arial"/>
                <w:color w:val="000000"/>
                <w:sz w:val="24"/>
                <w:szCs w:val="24"/>
              </w:rPr>
            </w:pPr>
          </w:p>
          <w:p w:rsidR="002E5FB6" w:rsidRPr="00803F6A" w:rsidRDefault="002E5FB6" w:rsidP="002E5FB6">
            <w:pPr>
              <w:numPr>
                <w:ilvl w:val="0"/>
                <w:numId w:val="13"/>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5" w:history="1">
              <w:r w:rsidRPr="00803F6A">
                <w:rPr>
                  <w:rFonts w:ascii="Arial" w:eastAsia="Times New Roman" w:hAnsi="Arial" w:cs="Arial"/>
                  <w:color w:val="0000FF"/>
                  <w:sz w:val="24"/>
                  <w:szCs w:val="24"/>
                  <w:u w:val="single"/>
                </w:rPr>
                <w:t>https://support.youseeu.com/hc/en-us/articles/115007031107-Basic-System-Requirements</w:t>
              </w:r>
            </w:hyperlink>
          </w:p>
          <w:p w:rsidR="002E5FB6" w:rsidRPr="00803F6A" w:rsidRDefault="002E5FB6" w:rsidP="002E5FB6">
            <w:pPr>
              <w:spacing w:line="360" w:lineRule="auto"/>
              <w:ind w:left="360"/>
              <w:contextualSpacing/>
              <w:rPr>
                <w:rFonts w:ascii="Arial" w:eastAsia="Times New Roman" w:hAnsi="Arial" w:cs="Arial"/>
                <w:b/>
                <w:bCs/>
                <w:sz w:val="24"/>
                <w:szCs w:val="24"/>
              </w:rPr>
            </w:pPr>
          </w:p>
          <w:p w:rsidR="002E5FB6" w:rsidRPr="00803F6A" w:rsidRDefault="002E5FB6" w:rsidP="002E5FB6">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2E5FB6" w:rsidRPr="00803F6A" w:rsidRDefault="002E5FB6" w:rsidP="002E5FB6">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2E5FB6" w:rsidRPr="00803F6A" w:rsidRDefault="002E5FB6" w:rsidP="002E5FB6">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2E5FB6" w:rsidRPr="00803F6A" w:rsidRDefault="002E5FB6" w:rsidP="002E5FB6">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2E5FB6" w:rsidRPr="00803F6A" w:rsidRDefault="002E5FB6" w:rsidP="002E5FB6">
            <w:pPr>
              <w:autoSpaceDE w:val="0"/>
              <w:autoSpaceDN w:val="0"/>
              <w:adjustRightInd w:val="0"/>
              <w:spacing w:line="360" w:lineRule="auto"/>
              <w:ind w:left="1440"/>
              <w:rPr>
                <w:rFonts w:ascii="Arial" w:eastAsia="Times New Roman" w:hAnsi="Arial" w:cs="Arial"/>
                <w:color w:val="000000"/>
                <w:sz w:val="24"/>
                <w:szCs w:val="24"/>
              </w:rPr>
            </w:pPr>
          </w:p>
          <w:p w:rsidR="002E5FB6" w:rsidRPr="00803F6A" w:rsidRDefault="002E5FB6" w:rsidP="002E5FB6">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6"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http://www.java.com/en/download/manual.jsp</w:t>
              </w:r>
            </w:hyperlink>
          </w:p>
          <w:p w:rsidR="002E5FB6" w:rsidRPr="00803F6A" w:rsidRDefault="002E5FB6" w:rsidP="002E5FB6">
            <w:pPr>
              <w:autoSpaceDE w:val="0"/>
              <w:autoSpaceDN w:val="0"/>
              <w:adjustRightInd w:val="0"/>
              <w:spacing w:line="360" w:lineRule="auto"/>
              <w:ind w:left="360"/>
              <w:rPr>
                <w:rFonts w:ascii="Arial" w:eastAsia="Times New Roman" w:hAnsi="Arial" w:cs="Arial"/>
                <w:color w:val="000000"/>
                <w:sz w:val="24"/>
                <w:szCs w:val="24"/>
              </w:rPr>
            </w:pPr>
          </w:p>
          <w:p w:rsidR="002E5FB6" w:rsidRPr="00803F6A" w:rsidRDefault="002E5FB6" w:rsidP="002E5FB6">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p>
          <w:p w:rsidR="002E5FB6" w:rsidRPr="00803F6A" w:rsidRDefault="002E5FB6" w:rsidP="002E5FB6">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2E5FB6" w:rsidRPr="00803F6A" w:rsidRDefault="002E5FB6" w:rsidP="002E5FB6">
            <w:pPr>
              <w:numPr>
                <w:ilvl w:val="1"/>
                <w:numId w:val="13"/>
              </w:numPr>
              <w:autoSpaceDE w:val="0"/>
              <w:autoSpaceDN w:val="0"/>
              <w:adjustRightInd w:val="0"/>
              <w:spacing w:line="360" w:lineRule="auto"/>
              <w:rPr>
                <w:rFonts w:ascii="Arial" w:eastAsia="Times New Roman" w:hAnsi="Arial" w:cs="Arial"/>
                <w:color w:val="000000"/>
                <w:sz w:val="24"/>
                <w:szCs w:val="24"/>
              </w:rPr>
            </w:pPr>
            <w:hyperlink r:id="rId18"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9"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2E5FB6" w:rsidRPr="00803F6A" w:rsidRDefault="002E5FB6" w:rsidP="002E5FB6">
            <w:pPr>
              <w:numPr>
                <w:ilvl w:val="1"/>
                <w:numId w:val="13"/>
              </w:numPr>
              <w:autoSpaceDE w:val="0"/>
              <w:autoSpaceDN w:val="0"/>
              <w:adjustRightInd w:val="0"/>
              <w:spacing w:line="360" w:lineRule="auto"/>
              <w:rPr>
                <w:rFonts w:ascii="Arial" w:eastAsia="Times New Roman" w:hAnsi="Arial" w:cs="Arial"/>
                <w:color w:val="000000"/>
                <w:sz w:val="24"/>
                <w:szCs w:val="24"/>
              </w:rPr>
            </w:pPr>
            <w:hyperlink r:id="rId20"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2E5FB6" w:rsidRPr="00803F6A" w:rsidRDefault="002E5FB6" w:rsidP="002E5FB6">
            <w:pPr>
              <w:numPr>
                <w:ilvl w:val="1"/>
                <w:numId w:val="13"/>
              </w:numPr>
              <w:autoSpaceDE w:val="0"/>
              <w:autoSpaceDN w:val="0"/>
              <w:adjustRightInd w:val="0"/>
              <w:spacing w:line="360" w:lineRule="auto"/>
              <w:rPr>
                <w:rFonts w:ascii="Arial" w:eastAsia="Times New Roman" w:hAnsi="Arial" w:cs="Arial"/>
                <w:color w:val="000000"/>
                <w:sz w:val="24"/>
                <w:szCs w:val="24"/>
              </w:rPr>
            </w:pPr>
            <w:hyperlink r:id="rId22"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https://get.adobe.com/shockwave/</w:t>
              </w:r>
            </w:hyperlink>
          </w:p>
          <w:p w:rsidR="002E5FB6" w:rsidRPr="00803F6A" w:rsidRDefault="002E5FB6" w:rsidP="002E5FB6">
            <w:pPr>
              <w:numPr>
                <w:ilvl w:val="1"/>
                <w:numId w:val="13"/>
              </w:numPr>
              <w:autoSpaceDE w:val="0"/>
              <w:autoSpaceDN w:val="0"/>
              <w:adjustRightInd w:val="0"/>
              <w:spacing w:line="360" w:lineRule="auto"/>
              <w:rPr>
                <w:rFonts w:ascii="Arial" w:eastAsia="Times New Roman" w:hAnsi="Arial" w:cs="Arial"/>
                <w:color w:val="000000"/>
                <w:sz w:val="24"/>
                <w:szCs w:val="24"/>
              </w:rPr>
            </w:pPr>
            <w:hyperlink r:id="rId24"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5" w:history="1">
              <w:r w:rsidRPr="00803F6A">
                <w:rPr>
                  <w:rFonts w:ascii="Arial" w:eastAsia="Times New Roman" w:hAnsi="Arial" w:cs="Arial"/>
                  <w:color w:val="0000FF"/>
                  <w:sz w:val="24"/>
                  <w:szCs w:val="24"/>
                  <w:u w:val="single"/>
                </w:rPr>
                <w:t>http://www.apple.com/quicktime/download/</w:t>
              </w:r>
            </w:hyperlink>
          </w:p>
          <w:p w:rsidR="002E5FB6" w:rsidRPr="00803F6A" w:rsidRDefault="002E5FB6" w:rsidP="002E5FB6">
            <w:pPr>
              <w:autoSpaceDE w:val="0"/>
              <w:autoSpaceDN w:val="0"/>
              <w:adjustRightInd w:val="0"/>
              <w:spacing w:line="360" w:lineRule="auto"/>
              <w:ind w:left="1440"/>
              <w:rPr>
                <w:rFonts w:ascii="Arial" w:eastAsia="Times New Roman" w:hAnsi="Arial" w:cs="Arial"/>
                <w:color w:val="000000"/>
                <w:sz w:val="24"/>
                <w:szCs w:val="24"/>
              </w:rPr>
            </w:pPr>
          </w:p>
          <w:p w:rsidR="002E5FB6" w:rsidRPr="00803F6A" w:rsidRDefault="002E5FB6" w:rsidP="002E5FB6">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2E5FB6" w:rsidRPr="00803F6A" w:rsidRDefault="002E5FB6" w:rsidP="002E5FB6">
            <w:pPr>
              <w:autoSpaceDE w:val="0"/>
              <w:autoSpaceDN w:val="0"/>
              <w:adjustRightInd w:val="0"/>
              <w:spacing w:line="360" w:lineRule="auto"/>
              <w:ind w:left="360"/>
              <w:rPr>
                <w:rFonts w:ascii="Arial" w:eastAsia="Times New Roman" w:hAnsi="Arial" w:cs="Arial"/>
                <w:color w:val="000000"/>
                <w:sz w:val="16"/>
                <w:szCs w:val="16"/>
              </w:rPr>
            </w:pPr>
            <w:bookmarkStart w:id="0" w:name="_GoBack"/>
            <w:bookmarkEnd w:id="0"/>
          </w:p>
          <w:p w:rsidR="002E5FB6" w:rsidRPr="00803F6A" w:rsidRDefault="002E5FB6" w:rsidP="002E5FB6">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2E5FB6" w:rsidRPr="00803F6A" w:rsidRDefault="002E5FB6" w:rsidP="002E5FB6">
            <w:pPr>
              <w:spacing w:line="360" w:lineRule="auto"/>
              <w:rPr>
                <w:rFonts w:ascii="Arial" w:eastAsia="Times New Roman" w:hAnsi="Arial" w:cs="Arial"/>
                <w:sz w:val="24"/>
                <w:szCs w:val="24"/>
              </w:rPr>
            </w:pPr>
          </w:p>
          <w:p w:rsidR="002E5FB6" w:rsidRPr="00803F6A" w:rsidRDefault="002E5FB6" w:rsidP="002E5FB6">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6"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2E5FB6" w:rsidRPr="00803F6A" w:rsidRDefault="002E5FB6" w:rsidP="002E5FB6">
            <w:pPr>
              <w:autoSpaceDE w:val="0"/>
              <w:autoSpaceDN w:val="0"/>
              <w:adjustRightInd w:val="0"/>
              <w:spacing w:line="360" w:lineRule="auto"/>
              <w:rPr>
                <w:rFonts w:ascii="Arial" w:eastAsia="Times New Roman" w:hAnsi="Arial" w:cs="Arial"/>
                <w:b/>
                <w:color w:val="000000"/>
                <w:sz w:val="24"/>
                <w:szCs w:val="24"/>
              </w:rPr>
            </w:pPr>
          </w:p>
          <w:p w:rsidR="002E5FB6" w:rsidRPr="00803F6A" w:rsidRDefault="002E5FB6" w:rsidP="002E5FB6">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2E5FB6" w:rsidRPr="00803F6A" w:rsidRDefault="002E5FB6" w:rsidP="00DC607B">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2E5FB6" w:rsidRPr="00803F6A" w:rsidRDefault="002E5FB6" w:rsidP="002E5FB6">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2E5FB6" w:rsidRPr="00803F6A" w:rsidRDefault="002E5FB6" w:rsidP="002E5FB6">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2E5FB6" w:rsidRPr="00803F6A" w:rsidRDefault="002E5FB6" w:rsidP="002E5FB6">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2E5FB6" w:rsidRPr="00803F6A" w:rsidRDefault="002E5FB6" w:rsidP="002E5FB6">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2E5FB6" w:rsidRPr="00803F6A" w:rsidRDefault="002E5FB6" w:rsidP="002E5FB6">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2E5FB6" w:rsidRPr="00803F6A" w:rsidRDefault="002E5FB6" w:rsidP="002E5FB6">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7710CCAF" wp14:editId="5A895241">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2E5FB6" w:rsidRPr="00803F6A" w:rsidRDefault="002E5FB6" w:rsidP="002E5FB6">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2E5FB6" w:rsidRPr="00803F6A" w:rsidRDefault="002E5FB6" w:rsidP="002E5FB6">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650F48" w:rsidRDefault="00650F48" w:rsidP="00650F48">
            <w:pPr>
              <w:spacing w:line="360" w:lineRule="auto"/>
              <w:contextualSpacing/>
              <w:jc w:val="center"/>
              <w:rPr>
                <w:rFonts w:ascii="Arial" w:hAnsi="Arial" w:cs="Arial"/>
                <w:sz w:val="24"/>
                <w:szCs w:val="24"/>
              </w:rPr>
            </w:pPr>
          </w:p>
          <w:p w:rsidR="00ED31E1" w:rsidRDefault="00ED31E1" w:rsidP="00650F48">
            <w:pPr>
              <w:spacing w:line="360" w:lineRule="auto"/>
              <w:contextualSpacing/>
              <w:jc w:val="center"/>
              <w:rPr>
                <w:rFonts w:ascii="Arial" w:hAnsi="Arial" w:cs="Arial"/>
                <w:sz w:val="24"/>
                <w:szCs w:val="24"/>
              </w:rPr>
            </w:pPr>
          </w:p>
          <w:p w:rsidR="004E6D02" w:rsidRPr="004E6D02" w:rsidRDefault="004E6D02" w:rsidP="003F7725">
            <w:pPr>
              <w:spacing w:line="360" w:lineRule="auto"/>
              <w:contextualSpacing/>
              <w:jc w:val="center"/>
              <w:rPr>
                <w:rFonts w:ascii="Arial" w:hAnsi="Arial" w:cs="Arial"/>
                <w:b/>
                <w:sz w:val="24"/>
                <w:szCs w:val="24"/>
              </w:rPr>
            </w:pPr>
          </w:p>
        </w:tc>
      </w:tr>
    </w:tbl>
    <w:p w:rsidR="002C750C" w:rsidRPr="002C750C" w:rsidRDefault="002C750C" w:rsidP="00DC607B">
      <w:pPr>
        <w:rPr>
          <w:rFonts w:ascii="Arial" w:hAnsi="Arial" w:cs="Arial"/>
          <w:sz w:val="24"/>
          <w:szCs w:val="24"/>
        </w:rPr>
      </w:pPr>
    </w:p>
    <w:sectPr w:rsidR="002C750C" w:rsidRPr="002C750C" w:rsidSect="00994865">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53" w:rsidRDefault="00CC7E53" w:rsidP="00851032">
      <w:pPr>
        <w:spacing w:after="0" w:line="240" w:lineRule="auto"/>
      </w:pPr>
      <w:r>
        <w:separator/>
      </w:r>
    </w:p>
  </w:endnote>
  <w:endnote w:type="continuationSeparator" w:id="0">
    <w:p w:rsidR="00CC7E53" w:rsidRDefault="00CC7E53"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2E5FB6">
      <w:t>MSW Foundation Syllabus 2018-19</w:t>
    </w:r>
    <w:r>
      <w:t xml:space="preserve"> </w:t>
    </w:r>
    <w:sdt>
      <w:sdtPr>
        <w:id w:val="444459999"/>
        <w:docPartObj>
          <w:docPartGallery w:val="Page Numbers (Bottom of Page)"/>
          <w:docPartUnique/>
        </w:docPartObj>
      </w:sdtPr>
      <w:sdtEndPr/>
      <w:sdtContent>
        <w:r w:rsidR="00C54E6C">
          <w:fldChar w:fldCharType="begin"/>
        </w:r>
        <w:r w:rsidR="00C54E6C">
          <w:instrText xml:space="preserve"> PAGE   \* MERGEFORMAT </w:instrText>
        </w:r>
        <w:r w:rsidR="00C54E6C">
          <w:fldChar w:fldCharType="separate"/>
        </w:r>
        <w:r w:rsidR="00DC607B">
          <w:rPr>
            <w:noProof/>
          </w:rPr>
          <w:t>15</w:t>
        </w:r>
        <w:r w:rsidR="00C54E6C">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53" w:rsidRDefault="00CC7E53" w:rsidP="00851032">
      <w:pPr>
        <w:spacing w:after="0" w:line="240" w:lineRule="auto"/>
      </w:pPr>
      <w:r>
        <w:separator/>
      </w:r>
    </w:p>
  </w:footnote>
  <w:footnote w:type="continuationSeparator" w:id="0">
    <w:p w:rsidR="00CC7E53" w:rsidRDefault="00CC7E53"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440C"/>
    <w:multiLevelType w:val="hybridMultilevel"/>
    <w:tmpl w:val="62D04170"/>
    <w:lvl w:ilvl="0" w:tplc="B5C28944">
      <w:start w:val="10"/>
      <w:numFmt w:val="decimal"/>
      <w:lvlText w:val="%1."/>
      <w:lvlJc w:val="left"/>
      <w:pPr>
        <w:ind w:left="760" w:hanging="660"/>
      </w:pPr>
      <w:rPr>
        <w:rFonts w:ascii="Times New Roman" w:eastAsia="Times New Roman" w:hAnsi="Times New Roman" w:hint="default"/>
        <w:w w:val="100"/>
        <w:sz w:val="24"/>
        <w:szCs w:val="24"/>
      </w:rPr>
    </w:lvl>
    <w:lvl w:ilvl="1" w:tplc="5E34786E">
      <w:start w:val="1"/>
      <w:numFmt w:val="bullet"/>
      <w:lvlText w:val=""/>
      <w:lvlJc w:val="left"/>
      <w:pPr>
        <w:ind w:left="820" w:hanging="360"/>
      </w:pPr>
      <w:rPr>
        <w:rFonts w:ascii="Symbol" w:eastAsia="Symbol" w:hAnsi="Symbol" w:hint="default"/>
        <w:w w:val="100"/>
        <w:sz w:val="24"/>
        <w:szCs w:val="24"/>
      </w:rPr>
    </w:lvl>
    <w:lvl w:ilvl="2" w:tplc="AAB80A8C">
      <w:start w:val="1"/>
      <w:numFmt w:val="bullet"/>
      <w:lvlText w:val="•"/>
      <w:lvlJc w:val="left"/>
      <w:pPr>
        <w:ind w:left="1840" w:hanging="360"/>
      </w:pPr>
      <w:rPr>
        <w:rFonts w:hint="default"/>
      </w:rPr>
    </w:lvl>
    <w:lvl w:ilvl="3" w:tplc="EE106420">
      <w:start w:val="1"/>
      <w:numFmt w:val="bullet"/>
      <w:lvlText w:val="•"/>
      <w:lvlJc w:val="left"/>
      <w:pPr>
        <w:ind w:left="2860" w:hanging="360"/>
      </w:pPr>
      <w:rPr>
        <w:rFonts w:hint="default"/>
      </w:rPr>
    </w:lvl>
    <w:lvl w:ilvl="4" w:tplc="8868997A">
      <w:start w:val="1"/>
      <w:numFmt w:val="bullet"/>
      <w:lvlText w:val="•"/>
      <w:lvlJc w:val="left"/>
      <w:pPr>
        <w:ind w:left="3880" w:hanging="360"/>
      </w:pPr>
      <w:rPr>
        <w:rFonts w:hint="default"/>
      </w:rPr>
    </w:lvl>
    <w:lvl w:ilvl="5" w:tplc="5078900E">
      <w:start w:val="1"/>
      <w:numFmt w:val="bullet"/>
      <w:lvlText w:val="•"/>
      <w:lvlJc w:val="left"/>
      <w:pPr>
        <w:ind w:left="4900" w:hanging="360"/>
      </w:pPr>
      <w:rPr>
        <w:rFonts w:hint="default"/>
      </w:rPr>
    </w:lvl>
    <w:lvl w:ilvl="6" w:tplc="D2CA1968">
      <w:start w:val="1"/>
      <w:numFmt w:val="bullet"/>
      <w:lvlText w:val="•"/>
      <w:lvlJc w:val="left"/>
      <w:pPr>
        <w:ind w:left="5920" w:hanging="360"/>
      </w:pPr>
      <w:rPr>
        <w:rFonts w:hint="default"/>
      </w:rPr>
    </w:lvl>
    <w:lvl w:ilvl="7" w:tplc="2F96DC92">
      <w:start w:val="1"/>
      <w:numFmt w:val="bullet"/>
      <w:lvlText w:val="•"/>
      <w:lvlJc w:val="left"/>
      <w:pPr>
        <w:ind w:left="6940" w:hanging="360"/>
      </w:pPr>
      <w:rPr>
        <w:rFonts w:hint="default"/>
      </w:rPr>
    </w:lvl>
    <w:lvl w:ilvl="8" w:tplc="7FBCB968">
      <w:start w:val="1"/>
      <w:numFmt w:val="bullet"/>
      <w:lvlText w:val="•"/>
      <w:lvlJc w:val="left"/>
      <w:pPr>
        <w:ind w:left="7960" w:hanging="360"/>
      </w:pPr>
      <w:rPr>
        <w:rFonts w:hint="default"/>
      </w:rPr>
    </w:lvl>
  </w:abstractNum>
  <w:abstractNum w:abstractNumId="2">
    <w:nsid w:val="24452DB2"/>
    <w:multiLevelType w:val="hybridMultilevel"/>
    <w:tmpl w:val="9E606186"/>
    <w:lvl w:ilvl="0" w:tplc="04090001">
      <w:start w:val="1"/>
      <w:numFmt w:val="bullet"/>
      <w:lvlText w:val=""/>
      <w:lvlJc w:val="left"/>
      <w:pPr>
        <w:ind w:left="393" w:hanging="293"/>
        <w:jc w:val="left"/>
      </w:pPr>
      <w:rPr>
        <w:rFonts w:ascii="Symbol" w:hAnsi="Symbol" w:hint="default"/>
        <w:b/>
        <w:bCs/>
        <w:spacing w:val="-1"/>
        <w:w w:val="100"/>
        <w:sz w:val="24"/>
        <w:szCs w:val="24"/>
      </w:rPr>
    </w:lvl>
    <w:lvl w:ilvl="1" w:tplc="0EB47250">
      <w:start w:val="1"/>
      <w:numFmt w:val="bullet"/>
      <w:lvlText w:val=""/>
      <w:lvlJc w:val="left"/>
      <w:pPr>
        <w:ind w:left="820" w:hanging="360"/>
      </w:pPr>
      <w:rPr>
        <w:rFonts w:ascii="Symbol" w:eastAsia="Symbol" w:hAnsi="Symbol" w:hint="default"/>
        <w:w w:val="100"/>
        <w:position w:val="11"/>
        <w:sz w:val="16"/>
        <w:szCs w:val="16"/>
      </w:rPr>
    </w:lvl>
    <w:lvl w:ilvl="2" w:tplc="C03EA37A">
      <w:start w:val="1"/>
      <w:numFmt w:val="bullet"/>
      <w:lvlText w:val=""/>
      <w:lvlJc w:val="left"/>
      <w:pPr>
        <w:ind w:left="2261" w:hanging="533"/>
      </w:pPr>
      <w:rPr>
        <w:rFonts w:ascii="Wingdings" w:eastAsia="Wingdings" w:hAnsi="Wingdings" w:hint="default"/>
        <w:w w:val="95"/>
        <w:position w:val="9"/>
        <w:sz w:val="14"/>
        <w:szCs w:val="14"/>
      </w:rPr>
    </w:lvl>
    <w:lvl w:ilvl="3" w:tplc="F26A7388">
      <w:start w:val="1"/>
      <w:numFmt w:val="bullet"/>
      <w:lvlText w:val=""/>
      <w:lvlJc w:val="left"/>
      <w:pPr>
        <w:ind w:left="1540" w:hanging="360"/>
      </w:pPr>
      <w:rPr>
        <w:rFonts w:ascii="Wingdings" w:eastAsia="Wingdings" w:hAnsi="Wingdings" w:hint="default"/>
        <w:w w:val="95"/>
        <w:position w:val="9"/>
        <w:sz w:val="14"/>
        <w:szCs w:val="14"/>
      </w:rPr>
    </w:lvl>
    <w:lvl w:ilvl="4" w:tplc="B30EB050">
      <w:start w:val="1"/>
      <w:numFmt w:val="bullet"/>
      <w:lvlText w:val=""/>
      <w:lvlJc w:val="left"/>
      <w:pPr>
        <w:ind w:left="1720" w:hanging="360"/>
      </w:pPr>
      <w:rPr>
        <w:rFonts w:ascii="Wingdings" w:eastAsia="Wingdings" w:hAnsi="Wingdings" w:hint="default"/>
        <w:w w:val="95"/>
        <w:position w:val="9"/>
        <w:sz w:val="14"/>
        <w:szCs w:val="14"/>
      </w:rPr>
    </w:lvl>
    <w:lvl w:ilvl="5" w:tplc="8BCEF7CE">
      <w:start w:val="1"/>
      <w:numFmt w:val="bullet"/>
      <w:lvlText w:val="•"/>
      <w:lvlJc w:val="left"/>
      <w:pPr>
        <w:ind w:left="3550" w:hanging="360"/>
      </w:pPr>
      <w:rPr>
        <w:rFonts w:hint="default"/>
      </w:rPr>
    </w:lvl>
    <w:lvl w:ilvl="6" w:tplc="4D5C59D0">
      <w:start w:val="1"/>
      <w:numFmt w:val="bullet"/>
      <w:lvlText w:val="•"/>
      <w:lvlJc w:val="left"/>
      <w:pPr>
        <w:ind w:left="4840" w:hanging="360"/>
      </w:pPr>
      <w:rPr>
        <w:rFonts w:hint="default"/>
      </w:rPr>
    </w:lvl>
    <w:lvl w:ilvl="7" w:tplc="1A105F02">
      <w:start w:val="1"/>
      <w:numFmt w:val="bullet"/>
      <w:lvlText w:val="•"/>
      <w:lvlJc w:val="left"/>
      <w:pPr>
        <w:ind w:left="6130" w:hanging="360"/>
      </w:pPr>
      <w:rPr>
        <w:rFonts w:hint="default"/>
      </w:rPr>
    </w:lvl>
    <w:lvl w:ilvl="8" w:tplc="584E38A8">
      <w:start w:val="1"/>
      <w:numFmt w:val="bullet"/>
      <w:lvlText w:val="•"/>
      <w:lvlJc w:val="left"/>
      <w:pPr>
        <w:ind w:left="7420" w:hanging="360"/>
      </w:pPr>
      <w:rPr>
        <w:rFonts w:hint="default"/>
      </w:rPr>
    </w:lvl>
  </w:abstractNum>
  <w:abstractNum w:abstractNumId="3">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AF95AE3"/>
    <w:multiLevelType w:val="hybridMultilevel"/>
    <w:tmpl w:val="BF9690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3F16"/>
    <w:multiLevelType w:val="hybridMultilevel"/>
    <w:tmpl w:val="C4324D78"/>
    <w:lvl w:ilvl="0" w:tplc="538230A8">
      <w:start w:val="6"/>
      <w:numFmt w:val="decimal"/>
      <w:lvlText w:val="%1"/>
      <w:lvlJc w:val="left"/>
      <w:pPr>
        <w:ind w:left="820" w:hanging="720"/>
      </w:pPr>
      <w:rPr>
        <w:rFonts w:ascii="Times New Roman" w:eastAsia="Times New Roman" w:hAnsi="Times New Roman" w:hint="default"/>
        <w:w w:val="100"/>
        <w:sz w:val="24"/>
        <w:szCs w:val="24"/>
      </w:rPr>
    </w:lvl>
    <w:lvl w:ilvl="1" w:tplc="051AF6F4">
      <w:start w:val="1"/>
      <w:numFmt w:val="bullet"/>
      <w:lvlText w:val="•"/>
      <w:lvlJc w:val="left"/>
      <w:pPr>
        <w:ind w:left="1738" w:hanging="720"/>
      </w:pPr>
      <w:rPr>
        <w:rFonts w:hint="default"/>
      </w:rPr>
    </w:lvl>
    <w:lvl w:ilvl="2" w:tplc="87869822">
      <w:start w:val="1"/>
      <w:numFmt w:val="bullet"/>
      <w:lvlText w:val="•"/>
      <w:lvlJc w:val="left"/>
      <w:pPr>
        <w:ind w:left="2656" w:hanging="720"/>
      </w:pPr>
      <w:rPr>
        <w:rFonts w:hint="default"/>
      </w:rPr>
    </w:lvl>
    <w:lvl w:ilvl="3" w:tplc="C7A80F64">
      <w:start w:val="1"/>
      <w:numFmt w:val="bullet"/>
      <w:lvlText w:val="•"/>
      <w:lvlJc w:val="left"/>
      <w:pPr>
        <w:ind w:left="3574" w:hanging="720"/>
      </w:pPr>
      <w:rPr>
        <w:rFonts w:hint="default"/>
      </w:rPr>
    </w:lvl>
    <w:lvl w:ilvl="4" w:tplc="E9EE17CC">
      <w:start w:val="1"/>
      <w:numFmt w:val="bullet"/>
      <w:lvlText w:val="•"/>
      <w:lvlJc w:val="left"/>
      <w:pPr>
        <w:ind w:left="4492" w:hanging="720"/>
      </w:pPr>
      <w:rPr>
        <w:rFonts w:hint="default"/>
      </w:rPr>
    </w:lvl>
    <w:lvl w:ilvl="5" w:tplc="305A53AE">
      <w:start w:val="1"/>
      <w:numFmt w:val="bullet"/>
      <w:lvlText w:val="•"/>
      <w:lvlJc w:val="left"/>
      <w:pPr>
        <w:ind w:left="5410" w:hanging="720"/>
      </w:pPr>
      <w:rPr>
        <w:rFonts w:hint="default"/>
      </w:rPr>
    </w:lvl>
    <w:lvl w:ilvl="6" w:tplc="8E281868">
      <w:start w:val="1"/>
      <w:numFmt w:val="bullet"/>
      <w:lvlText w:val="•"/>
      <w:lvlJc w:val="left"/>
      <w:pPr>
        <w:ind w:left="6328" w:hanging="720"/>
      </w:pPr>
      <w:rPr>
        <w:rFonts w:hint="default"/>
      </w:rPr>
    </w:lvl>
    <w:lvl w:ilvl="7" w:tplc="9BC0A46A">
      <w:start w:val="1"/>
      <w:numFmt w:val="bullet"/>
      <w:lvlText w:val="•"/>
      <w:lvlJc w:val="left"/>
      <w:pPr>
        <w:ind w:left="7246" w:hanging="720"/>
      </w:pPr>
      <w:rPr>
        <w:rFonts w:hint="default"/>
      </w:rPr>
    </w:lvl>
    <w:lvl w:ilvl="8" w:tplc="07500238">
      <w:start w:val="1"/>
      <w:numFmt w:val="bullet"/>
      <w:lvlText w:val="•"/>
      <w:lvlJc w:val="left"/>
      <w:pPr>
        <w:ind w:left="8164" w:hanging="720"/>
      </w:pPr>
      <w:rPr>
        <w:rFonts w:hint="default"/>
      </w:rPr>
    </w:lvl>
  </w:abstractNum>
  <w:abstractNum w:abstractNumId="8">
    <w:nsid w:val="3E686DDB"/>
    <w:multiLevelType w:val="hybridMultilevel"/>
    <w:tmpl w:val="51C2CE90"/>
    <w:lvl w:ilvl="0" w:tplc="2012C2CC">
      <w:start w:val="1"/>
      <w:numFmt w:val="decimal"/>
      <w:lvlText w:val="%1."/>
      <w:lvlJc w:val="left"/>
      <w:pPr>
        <w:ind w:left="1060" w:hanging="720"/>
      </w:pPr>
      <w:rPr>
        <w:rFonts w:ascii="Times New Roman" w:eastAsia="Times New Roman" w:hAnsi="Times New Roman" w:hint="default"/>
        <w:w w:val="100"/>
        <w:sz w:val="24"/>
        <w:szCs w:val="24"/>
      </w:rPr>
    </w:lvl>
    <w:lvl w:ilvl="1" w:tplc="887C90F4">
      <w:start w:val="1"/>
      <w:numFmt w:val="bullet"/>
      <w:lvlText w:val="•"/>
      <w:lvlJc w:val="left"/>
      <w:pPr>
        <w:ind w:left="1978" w:hanging="720"/>
      </w:pPr>
      <w:rPr>
        <w:rFonts w:hint="default"/>
      </w:rPr>
    </w:lvl>
    <w:lvl w:ilvl="2" w:tplc="7A7417D0">
      <w:start w:val="1"/>
      <w:numFmt w:val="bullet"/>
      <w:lvlText w:val="•"/>
      <w:lvlJc w:val="left"/>
      <w:pPr>
        <w:ind w:left="2896" w:hanging="720"/>
      </w:pPr>
      <w:rPr>
        <w:rFonts w:hint="default"/>
      </w:rPr>
    </w:lvl>
    <w:lvl w:ilvl="3" w:tplc="E97E4C9C">
      <w:start w:val="1"/>
      <w:numFmt w:val="bullet"/>
      <w:lvlText w:val="•"/>
      <w:lvlJc w:val="left"/>
      <w:pPr>
        <w:ind w:left="3814" w:hanging="720"/>
      </w:pPr>
      <w:rPr>
        <w:rFonts w:hint="default"/>
      </w:rPr>
    </w:lvl>
    <w:lvl w:ilvl="4" w:tplc="922659EA">
      <w:start w:val="1"/>
      <w:numFmt w:val="bullet"/>
      <w:lvlText w:val="•"/>
      <w:lvlJc w:val="left"/>
      <w:pPr>
        <w:ind w:left="4732" w:hanging="720"/>
      </w:pPr>
      <w:rPr>
        <w:rFonts w:hint="default"/>
      </w:rPr>
    </w:lvl>
    <w:lvl w:ilvl="5" w:tplc="C8029072">
      <w:start w:val="1"/>
      <w:numFmt w:val="bullet"/>
      <w:lvlText w:val="•"/>
      <w:lvlJc w:val="left"/>
      <w:pPr>
        <w:ind w:left="5650" w:hanging="720"/>
      </w:pPr>
      <w:rPr>
        <w:rFonts w:hint="default"/>
      </w:rPr>
    </w:lvl>
    <w:lvl w:ilvl="6" w:tplc="E518779C">
      <w:start w:val="1"/>
      <w:numFmt w:val="bullet"/>
      <w:lvlText w:val="•"/>
      <w:lvlJc w:val="left"/>
      <w:pPr>
        <w:ind w:left="6568" w:hanging="720"/>
      </w:pPr>
      <w:rPr>
        <w:rFonts w:hint="default"/>
      </w:rPr>
    </w:lvl>
    <w:lvl w:ilvl="7" w:tplc="3138C002">
      <w:start w:val="1"/>
      <w:numFmt w:val="bullet"/>
      <w:lvlText w:val="•"/>
      <w:lvlJc w:val="left"/>
      <w:pPr>
        <w:ind w:left="7486" w:hanging="720"/>
      </w:pPr>
      <w:rPr>
        <w:rFonts w:hint="default"/>
      </w:rPr>
    </w:lvl>
    <w:lvl w:ilvl="8" w:tplc="C0504256">
      <w:start w:val="1"/>
      <w:numFmt w:val="bullet"/>
      <w:lvlText w:val="•"/>
      <w:lvlJc w:val="left"/>
      <w:pPr>
        <w:ind w:left="8404" w:hanging="720"/>
      </w:pPr>
      <w:rPr>
        <w:rFonts w:hint="default"/>
      </w:rPr>
    </w:lvl>
  </w:abstractNum>
  <w:abstractNum w:abstractNumId="9">
    <w:nsid w:val="40AD79C7"/>
    <w:multiLevelType w:val="hybridMultilevel"/>
    <w:tmpl w:val="5E9C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3"/>
  </w:num>
  <w:num w:numId="6">
    <w:abstractNumId w:val="1"/>
  </w:num>
  <w:num w:numId="7">
    <w:abstractNumId w:val="7"/>
  </w:num>
  <w:num w:numId="8">
    <w:abstractNumId w:val="8"/>
  </w:num>
  <w:num w:numId="9">
    <w:abstractNumId w:val="9"/>
  </w:num>
  <w:num w:numId="10">
    <w:abstractNumId w:val="2"/>
  </w:num>
  <w:num w:numId="11">
    <w:abstractNumId w:val="5"/>
  </w:num>
  <w:num w:numId="12">
    <w:abstractNumId w:val="0"/>
  </w:num>
  <w:num w:numId="13">
    <w:abstractNumId w:val="4"/>
  </w:num>
  <w:num w:numId="14">
    <w:abstractNumId w:val="12"/>
    <w:lvlOverride w:ilvl="0">
      <w:startOverride w:val="1"/>
    </w:lvlOverride>
  </w:num>
  <w:num w:numId="15">
    <w:abstractNumId w:val="12"/>
    <w:lvlOverride w:ilvl="0">
      <w:startOverride w:val="2"/>
    </w:lvlOverride>
  </w:num>
  <w:num w:numId="16">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639E7"/>
    <w:rsid w:val="001368BE"/>
    <w:rsid w:val="00144540"/>
    <w:rsid w:val="001B7422"/>
    <w:rsid w:val="00295CF2"/>
    <w:rsid w:val="002C750C"/>
    <w:rsid w:val="002E5FB6"/>
    <w:rsid w:val="002F7DE6"/>
    <w:rsid w:val="00312472"/>
    <w:rsid w:val="00382702"/>
    <w:rsid w:val="003F7725"/>
    <w:rsid w:val="00432AD6"/>
    <w:rsid w:val="004707A2"/>
    <w:rsid w:val="004D6346"/>
    <w:rsid w:val="004E6D02"/>
    <w:rsid w:val="005368C3"/>
    <w:rsid w:val="00650F48"/>
    <w:rsid w:val="00761A66"/>
    <w:rsid w:val="00761F27"/>
    <w:rsid w:val="007A2A85"/>
    <w:rsid w:val="007F6E75"/>
    <w:rsid w:val="00821F94"/>
    <w:rsid w:val="0083528F"/>
    <w:rsid w:val="00851032"/>
    <w:rsid w:val="00873258"/>
    <w:rsid w:val="008A3DAE"/>
    <w:rsid w:val="008B7E00"/>
    <w:rsid w:val="00974854"/>
    <w:rsid w:val="00994865"/>
    <w:rsid w:val="00AE206C"/>
    <w:rsid w:val="00B03FBC"/>
    <w:rsid w:val="00BA6CD2"/>
    <w:rsid w:val="00BB735A"/>
    <w:rsid w:val="00C076C5"/>
    <w:rsid w:val="00C14987"/>
    <w:rsid w:val="00C54E6C"/>
    <w:rsid w:val="00CA1934"/>
    <w:rsid w:val="00CC7E53"/>
    <w:rsid w:val="00DC607B"/>
    <w:rsid w:val="00E1113E"/>
    <w:rsid w:val="00E31618"/>
    <w:rsid w:val="00E71FC7"/>
    <w:rsid w:val="00EC1894"/>
    <w:rsid w:val="00EC5F7A"/>
    <w:rsid w:val="00ED31E1"/>
    <w:rsid w:val="00EE11AA"/>
    <w:rsid w:val="00EE2464"/>
    <w:rsid w:val="00F20A23"/>
    <w:rsid w:val="00F41CD6"/>
    <w:rsid w:val="00F6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31247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24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31247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24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s://get.adobe.com/reader/" TargetMode="External"/><Relationship Id="rId26" Type="http://schemas.openxmlformats.org/officeDocument/2006/relationships/hyperlink" Target="mailto:helpdesk@tamuc.edu"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s://support.youseeu.com/hc/en-us/articles/115007031107-Basic-System-Requirements" TargetMode="External"/><Relationship Id="rId23" Type="http://schemas.openxmlformats.org/officeDocument/2006/relationships/hyperlink" Target="https://get.adobe.com/shockwave/" TargetMode="External"/><Relationship Id="rId28" Type="http://schemas.openxmlformats.org/officeDocument/2006/relationships/header" Target="header1.xml"/><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mucse.tk20.com" TargetMode="External"/><Relationship Id="rId14" Type="http://schemas.openxmlformats.org/officeDocument/2006/relationships/hyperlink" Target="http://www.tamuc.edu/aboutUs/policiesProceduresStandardsStatements/rulesProcedures/13students/undergraduates/13.99.99.R0.03UndergraduateAcademicDishonesty.pdf" TargetMode="External"/><Relationship Id="rId22" Type="http://schemas.openxmlformats.org/officeDocument/2006/relationships/hyperlink" Target="https://get.adobe.com/shockwave/"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4</cp:revision>
  <cp:lastPrinted>2016-07-14T14:28:00Z</cp:lastPrinted>
  <dcterms:created xsi:type="dcterms:W3CDTF">2018-08-02T15:47:00Z</dcterms:created>
  <dcterms:modified xsi:type="dcterms:W3CDTF">2018-08-02T15:54:00Z</dcterms:modified>
</cp:coreProperties>
</file>